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03B0" w14:textId="20976832" w:rsidR="00756399" w:rsidRPr="009070FA" w:rsidRDefault="00C202A7" w:rsidP="00DF208F">
      <w:pPr>
        <w:spacing w:before="228" w:line="276" w:lineRule="auto"/>
        <w:ind w:left="1762" w:right="1747"/>
        <w:jc w:val="center"/>
        <w:rPr>
          <w:rFonts w:ascii="Arial" w:hAnsi="Arial" w:cs="Arial"/>
          <w:b/>
        </w:rPr>
      </w:pPr>
      <w:r w:rsidRPr="009070FA">
        <w:rPr>
          <w:rFonts w:ascii="Arial" w:hAnsi="Arial" w:cs="Arial"/>
          <w:b/>
        </w:rPr>
        <w:t>LAW SOCIETY OF PRINCE EDWARD ISLAND</w:t>
      </w:r>
    </w:p>
    <w:p w14:paraId="77FC3AD2" w14:textId="77777777" w:rsidR="00756399" w:rsidRPr="009070FA" w:rsidRDefault="00756399" w:rsidP="00DF208F">
      <w:pPr>
        <w:pStyle w:val="BodyText"/>
        <w:spacing w:before="1" w:line="276" w:lineRule="auto"/>
        <w:jc w:val="center"/>
        <w:rPr>
          <w:rFonts w:ascii="Arial" w:hAnsi="Arial" w:cs="Arial"/>
          <w:b/>
        </w:rPr>
      </w:pPr>
    </w:p>
    <w:p w14:paraId="226979DC" w14:textId="516C4757" w:rsidR="00756399" w:rsidRPr="009070FA" w:rsidRDefault="004E0F6B" w:rsidP="00DF208F">
      <w:pPr>
        <w:spacing w:line="276" w:lineRule="auto"/>
        <w:ind w:left="1762" w:right="1740"/>
        <w:jc w:val="center"/>
        <w:rPr>
          <w:rFonts w:ascii="Arial" w:hAnsi="Arial" w:cs="Arial"/>
          <w:b/>
          <w:spacing w:val="-3"/>
        </w:rPr>
      </w:pPr>
      <w:r w:rsidRPr="009070FA">
        <w:rPr>
          <w:rFonts w:ascii="Arial" w:hAnsi="Arial" w:cs="Arial"/>
          <w:b/>
          <w:spacing w:val="-3"/>
        </w:rPr>
        <w:t>PROCEDURE REGARDING AN AFFIRMATIVE ANSWER TO THE FITNESS QUESTION ON THE LAW SOCIETY OF PRINCE EDWA</w:t>
      </w:r>
      <w:r w:rsidR="00965547">
        <w:rPr>
          <w:rFonts w:ascii="Arial" w:hAnsi="Arial" w:cs="Arial"/>
          <w:b/>
          <w:spacing w:val="-3"/>
        </w:rPr>
        <w:t>R</w:t>
      </w:r>
      <w:r w:rsidRPr="009070FA">
        <w:rPr>
          <w:rFonts w:ascii="Arial" w:hAnsi="Arial" w:cs="Arial"/>
          <w:b/>
          <w:spacing w:val="-3"/>
        </w:rPr>
        <w:t>D ISLAND’S APPLICATION FORMS</w:t>
      </w:r>
    </w:p>
    <w:p w14:paraId="650D0673" w14:textId="77777777" w:rsidR="004E0F6B" w:rsidRPr="009070FA" w:rsidRDefault="004E0F6B" w:rsidP="00DF208F">
      <w:pPr>
        <w:spacing w:line="276" w:lineRule="auto"/>
        <w:ind w:left="1762" w:right="1740"/>
        <w:jc w:val="both"/>
        <w:rPr>
          <w:rFonts w:ascii="Arial" w:hAnsi="Arial" w:cs="Arial"/>
          <w:b/>
          <w:spacing w:val="-3"/>
        </w:rPr>
      </w:pPr>
    </w:p>
    <w:p w14:paraId="08C1106C" w14:textId="1EB3A191" w:rsidR="009070FA" w:rsidRPr="009070FA" w:rsidRDefault="009070FA" w:rsidP="00DF208F">
      <w:pPr>
        <w:tabs>
          <w:tab w:val="left" w:pos="615"/>
        </w:tabs>
        <w:spacing w:line="276" w:lineRule="auto"/>
        <w:ind w:right="300"/>
        <w:jc w:val="both"/>
        <w:rPr>
          <w:rFonts w:ascii="Arial" w:hAnsi="Arial" w:cs="Arial"/>
          <w:b/>
          <w:bCs/>
        </w:rPr>
      </w:pPr>
      <w:r w:rsidRPr="009070FA">
        <w:rPr>
          <w:rFonts w:ascii="Arial" w:hAnsi="Arial" w:cs="Arial"/>
          <w:b/>
          <w:bCs/>
        </w:rPr>
        <w:t>1. Purpose</w:t>
      </w:r>
    </w:p>
    <w:p w14:paraId="3CD4E146" w14:textId="1847D100" w:rsidR="009070FA" w:rsidRDefault="009070FA" w:rsidP="00DF208F">
      <w:pPr>
        <w:tabs>
          <w:tab w:val="left" w:pos="615"/>
        </w:tabs>
        <w:spacing w:line="276" w:lineRule="auto"/>
        <w:ind w:right="300"/>
        <w:jc w:val="both"/>
        <w:rPr>
          <w:rFonts w:ascii="Arial" w:hAnsi="Arial" w:cs="Arial"/>
        </w:rPr>
      </w:pPr>
      <w:r w:rsidRPr="009070FA">
        <w:rPr>
          <w:rFonts w:ascii="Arial" w:hAnsi="Arial" w:cs="Arial"/>
          <w:b/>
          <w:bCs/>
        </w:rPr>
        <w:t>1.1</w:t>
      </w:r>
      <w:r>
        <w:rPr>
          <w:rFonts w:ascii="Arial" w:hAnsi="Arial" w:cs="Arial"/>
        </w:rPr>
        <w:t xml:space="preserve"> </w:t>
      </w:r>
      <w:r w:rsidR="004E0F6B" w:rsidRPr="009070FA">
        <w:rPr>
          <w:rFonts w:ascii="Arial" w:hAnsi="Arial" w:cs="Arial"/>
        </w:rPr>
        <w:t xml:space="preserve">The Regulations require that to be eligible to be an articled clerk or a practising lawyer, an applicant must, among other requirements, be </w:t>
      </w:r>
      <w:r>
        <w:rPr>
          <w:rFonts w:ascii="Arial" w:hAnsi="Arial" w:cs="Arial"/>
        </w:rPr>
        <w:t>fit to practice law</w:t>
      </w:r>
      <w:r w:rsidR="004E0F6B" w:rsidRPr="009070FA">
        <w:rPr>
          <w:rFonts w:ascii="Arial" w:hAnsi="Arial" w:cs="Arial"/>
        </w:rPr>
        <w:t xml:space="preserve">. </w:t>
      </w:r>
      <w:proofErr w:type="gramStart"/>
      <w:r w:rsidR="004E0F6B" w:rsidRPr="009070FA">
        <w:rPr>
          <w:rFonts w:ascii="Arial" w:hAnsi="Arial" w:cs="Arial"/>
        </w:rPr>
        <w:t>In order to</w:t>
      </w:r>
      <w:proofErr w:type="gramEnd"/>
      <w:r w:rsidR="004E0F6B" w:rsidRPr="009070FA">
        <w:rPr>
          <w:rFonts w:ascii="Arial" w:hAnsi="Arial" w:cs="Arial"/>
        </w:rPr>
        <w:t xml:space="preserve"> comply with this requirement, the Law Society of Prince Edward Island’s (“</w:t>
      </w:r>
      <w:r w:rsidR="007605A2">
        <w:rPr>
          <w:rFonts w:ascii="Arial" w:hAnsi="Arial" w:cs="Arial"/>
        </w:rPr>
        <w:t>the</w:t>
      </w:r>
      <w:r w:rsidR="00533BA0">
        <w:rPr>
          <w:rFonts w:ascii="Arial" w:hAnsi="Arial" w:cs="Arial"/>
        </w:rPr>
        <w:t xml:space="preserve"> </w:t>
      </w:r>
      <w:r w:rsidR="004E0F6B" w:rsidRPr="009070FA">
        <w:rPr>
          <w:rFonts w:ascii="Arial" w:hAnsi="Arial" w:cs="Arial"/>
        </w:rPr>
        <w:t>Society”) articling and admissions-related application forms ask a fitness question to address the applicant’s current capacity to be an articled clerk or a practicing lawyer.</w:t>
      </w:r>
    </w:p>
    <w:p w14:paraId="36B92BB3" w14:textId="10FEC821" w:rsidR="009070FA" w:rsidRDefault="009070FA" w:rsidP="00DF208F">
      <w:pPr>
        <w:tabs>
          <w:tab w:val="left" w:pos="615"/>
        </w:tabs>
        <w:spacing w:line="276" w:lineRule="auto"/>
        <w:ind w:right="300"/>
        <w:jc w:val="both"/>
        <w:rPr>
          <w:rFonts w:ascii="Arial" w:hAnsi="Arial" w:cs="Arial"/>
        </w:rPr>
      </w:pPr>
      <w:r>
        <w:rPr>
          <w:rFonts w:ascii="Arial" w:hAnsi="Arial" w:cs="Arial"/>
          <w:b/>
          <w:bCs/>
        </w:rPr>
        <w:t>1</w:t>
      </w:r>
      <w:r w:rsidRPr="009070FA">
        <w:rPr>
          <w:rFonts w:ascii="Arial" w:hAnsi="Arial" w:cs="Arial"/>
          <w:b/>
          <w:bCs/>
        </w:rPr>
        <w:t>.2</w:t>
      </w:r>
      <w:r>
        <w:rPr>
          <w:rFonts w:ascii="Arial" w:hAnsi="Arial" w:cs="Arial"/>
        </w:rPr>
        <w:t xml:space="preserve"> </w:t>
      </w:r>
      <w:r w:rsidR="004E0F6B" w:rsidRPr="009070FA">
        <w:rPr>
          <w:rFonts w:ascii="Arial" w:hAnsi="Arial" w:cs="Arial"/>
        </w:rPr>
        <w:t xml:space="preserve">This procedure applies to all applications processed by the Secretary-Treasurer, Council, and Credentials Committee upon receiving an affirmative answer to the fitness question. </w:t>
      </w:r>
    </w:p>
    <w:p w14:paraId="30742258" w14:textId="3BE33B6F" w:rsidR="004E0F6B" w:rsidRPr="009070FA" w:rsidRDefault="009070FA" w:rsidP="00DF208F">
      <w:pPr>
        <w:tabs>
          <w:tab w:val="left" w:pos="615"/>
        </w:tabs>
        <w:spacing w:line="276" w:lineRule="auto"/>
        <w:ind w:right="300"/>
        <w:jc w:val="both"/>
        <w:rPr>
          <w:rFonts w:ascii="Arial" w:hAnsi="Arial" w:cs="Arial"/>
        </w:rPr>
      </w:pPr>
      <w:r>
        <w:rPr>
          <w:rFonts w:ascii="Arial" w:hAnsi="Arial" w:cs="Arial"/>
          <w:b/>
          <w:bCs/>
        </w:rPr>
        <w:t>1</w:t>
      </w:r>
      <w:r w:rsidRPr="009070FA">
        <w:rPr>
          <w:rFonts w:ascii="Arial" w:hAnsi="Arial" w:cs="Arial"/>
          <w:b/>
          <w:bCs/>
        </w:rPr>
        <w:t>.3</w:t>
      </w:r>
      <w:r>
        <w:rPr>
          <w:rFonts w:ascii="Arial" w:hAnsi="Arial" w:cs="Arial"/>
        </w:rPr>
        <w:t xml:space="preserve"> </w:t>
      </w:r>
      <w:r w:rsidR="004E0F6B" w:rsidRPr="009070FA">
        <w:rPr>
          <w:rFonts w:ascii="Arial" w:hAnsi="Arial" w:cs="Arial"/>
        </w:rPr>
        <w:t xml:space="preserve">In striving to balance respect for human dignity with the Society’s obligation to protect the public interest, all applicants are required to answer the following question on the respective application form and, if the question is answered affirmatively, to provide a general description of the condition: </w:t>
      </w:r>
    </w:p>
    <w:p w14:paraId="0DC62029" w14:textId="3FC916A3" w:rsidR="004549BA" w:rsidRPr="009070FA" w:rsidRDefault="004E0F6B" w:rsidP="009070FA">
      <w:pPr>
        <w:tabs>
          <w:tab w:val="left" w:pos="615"/>
        </w:tabs>
        <w:spacing w:line="276" w:lineRule="auto"/>
        <w:ind w:left="615" w:right="300"/>
        <w:jc w:val="both"/>
        <w:rPr>
          <w:rFonts w:ascii="Arial" w:hAnsi="Arial" w:cs="Arial"/>
          <w:i/>
          <w:iCs/>
        </w:rPr>
      </w:pPr>
      <w:r w:rsidRPr="009070FA">
        <w:rPr>
          <w:rFonts w:ascii="Arial" w:hAnsi="Arial" w:cs="Arial"/>
          <w:i/>
          <w:iCs/>
        </w:rPr>
        <w:t>Based upon your personal history, your current circumstance or any professional opinion or advice you have received, are you currently experiencing any condition which is reasonably likely to substantially impair your ability to competently practice law?</w:t>
      </w:r>
    </w:p>
    <w:p w14:paraId="37382414" w14:textId="2069101B" w:rsidR="004E0F6B" w:rsidRPr="009070FA" w:rsidRDefault="009070FA" w:rsidP="00DF208F">
      <w:pPr>
        <w:tabs>
          <w:tab w:val="left" w:pos="615"/>
        </w:tabs>
        <w:spacing w:line="276" w:lineRule="auto"/>
        <w:ind w:right="300"/>
        <w:jc w:val="both"/>
        <w:rPr>
          <w:rFonts w:ascii="Arial" w:hAnsi="Arial" w:cs="Arial"/>
        </w:rPr>
      </w:pPr>
      <w:r>
        <w:rPr>
          <w:rFonts w:ascii="Arial" w:hAnsi="Arial" w:cs="Arial"/>
          <w:b/>
          <w:bCs/>
        </w:rPr>
        <w:t>1</w:t>
      </w:r>
      <w:r w:rsidRPr="009070FA">
        <w:rPr>
          <w:rFonts w:ascii="Arial" w:hAnsi="Arial" w:cs="Arial"/>
          <w:b/>
          <w:bCs/>
        </w:rPr>
        <w:t>.4</w:t>
      </w:r>
      <w:r>
        <w:rPr>
          <w:rFonts w:ascii="Arial" w:hAnsi="Arial" w:cs="Arial"/>
        </w:rPr>
        <w:t xml:space="preserve"> </w:t>
      </w:r>
      <w:r w:rsidR="004E0F6B" w:rsidRPr="009070FA">
        <w:rPr>
          <w:rFonts w:ascii="Arial" w:hAnsi="Arial" w:cs="Arial"/>
        </w:rPr>
        <w:t>The purpose of this procedure is to guide the S</w:t>
      </w:r>
      <w:r>
        <w:rPr>
          <w:rFonts w:ascii="Arial" w:hAnsi="Arial" w:cs="Arial"/>
        </w:rPr>
        <w:t>ecretary-Treasurer, Council,</w:t>
      </w:r>
      <w:r w:rsidR="004E0F6B" w:rsidRPr="009070FA">
        <w:rPr>
          <w:rFonts w:ascii="Arial" w:hAnsi="Arial" w:cs="Arial"/>
        </w:rPr>
        <w:t xml:space="preserve"> and</w:t>
      </w:r>
      <w:r>
        <w:rPr>
          <w:rFonts w:ascii="Arial" w:hAnsi="Arial" w:cs="Arial"/>
        </w:rPr>
        <w:t>/or</w:t>
      </w:r>
      <w:r w:rsidR="004E0F6B" w:rsidRPr="009070FA">
        <w:rPr>
          <w:rFonts w:ascii="Arial" w:hAnsi="Arial" w:cs="Arial"/>
        </w:rPr>
        <w:t xml:space="preserve"> the Credentials Committee (the “Committee”) when an affirmative answer to this question is received.</w:t>
      </w:r>
    </w:p>
    <w:p w14:paraId="502DE627" w14:textId="77777777" w:rsidR="00C11182" w:rsidRPr="009070FA" w:rsidRDefault="00C11182" w:rsidP="00DF208F">
      <w:pPr>
        <w:tabs>
          <w:tab w:val="left" w:pos="615"/>
        </w:tabs>
        <w:spacing w:line="276" w:lineRule="auto"/>
        <w:ind w:right="300"/>
        <w:jc w:val="both"/>
        <w:rPr>
          <w:rFonts w:ascii="Arial" w:hAnsi="Arial" w:cs="Arial"/>
        </w:rPr>
      </w:pPr>
    </w:p>
    <w:p w14:paraId="64A923A2" w14:textId="641EC3C9" w:rsidR="00C11182" w:rsidRPr="009070FA" w:rsidRDefault="009070FA" w:rsidP="00DF208F">
      <w:pPr>
        <w:tabs>
          <w:tab w:val="left" w:pos="615"/>
        </w:tabs>
        <w:spacing w:line="276" w:lineRule="auto"/>
        <w:ind w:right="300"/>
        <w:jc w:val="both"/>
        <w:rPr>
          <w:rFonts w:ascii="Arial" w:hAnsi="Arial" w:cs="Arial"/>
          <w:b/>
          <w:bCs/>
        </w:rPr>
      </w:pPr>
      <w:r>
        <w:rPr>
          <w:rFonts w:ascii="Arial" w:hAnsi="Arial" w:cs="Arial"/>
          <w:b/>
          <w:bCs/>
        </w:rPr>
        <w:t xml:space="preserve">2 </w:t>
      </w:r>
      <w:r w:rsidR="00C11182" w:rsidRPr="009070FA">
        <w:rPr>
          <w:rFonts w:ascii="Arial" w:hAnsi="Arial" w:cs="Arial"/>
          <w:b/>
          <w:bCs/>
        </w:rPr>
        <w:t xml:space="preserve">Procedure Upon Receipt of an Affirmative Answer </w:t>
      </w:r>
    </w:p>
    <w:p w14:paraId="2C62B067" w14:textId="318E9DF5" w:rsidR="00C11182" w:rsidRDefault="009070FA" w:rsidP="00DF208F">
      <w:pPr>
        <w:tabs>
          <w:tab w:val="left" w:pos="615"/>
        </w:tabs>
        <w:spacing w:line="276" w:lineRule="auto"/>
        <w:ind w:right="300"/>
        <w:jc w:val="both"/>
        <w:rPr>
          <w:rFonts w:ascii="Arial" w:hAnsi="Arial" w:cs="Arial"/>
        </w:rPr>
      </w:pPr>
      <w:r w:rsidRPr="009070FA">
        <w:rPr>
          <w:rFonts w:ascii="Arial" w:hAnsi="Arial" w:cs="Arial"/>
          <w:b/>
          <w:bCs/>
        </w:rPr>
        <w:t>2.1</w:t>
      </w:r>
      <w:r>
        <w:rPr>
          <w:rFonts w:ascii="Arial" w:hAnsi="Arial" w:cs="Arial"/>
        </w:rPr>
        <w:t xml:space="preserve"> </w:t>
      </w:r>
      <w:r w:rsidR="00C11182" w:rsidRPr="009070FA">
        <w:rPr>
          <w:rFonts w:ascii="Arial" w:hAnsi="Arial" w:cs="Arial"/>
        </w:rPr>
        <w:t xml:space="preserve">When an applicant answers the question affirmatively, the following procedure will apply:  </w:t>
      </w:r>
    </w:p>
    <w:p w14:paraId="2F32BD7C" w14:textId="77777777" w:rsidR="009070FA" w:rsidRPr="009070FA" w:rsidRDefault="009070FA" w:rsidP="00DF208F">
      <w:pPr>
        <w:tabs>
          <w:tab w:val="left" w:pos="615"/>
        </w:tabs>
        <w:spacing w:line="276" w:lineRule="auto"/>
        <w:ind w:right="300"/>
        <w:jc w:val="both"/>
        <w:rPr>
          <w:rFonts w:ascii="Arial" w:hAnsi="Arial" w:cs="Arial"/>
        </w:rPr>
      </w:pPr>
    </w:p>
    <w:p w14:paraId="4077FAFE" w14:textId="5903B85C" w:rsidR="00C11182" w:rsidRPr="009070FA" w:rsidRDefault="00746780" w:rsidP="00DF208F">
      <w:pPr>
        <w:pStyle w:val="ListParagraph"/>
        <w:numPr>
          <w:ilvl w:val="0"/>
          <w:numId w:val="11"/>
        </w:numPr>
        <w:tabs>
          <w:tab w:val="left" w:pos="615"/>
        </w:tabs>
        <w:spacing w:line="276" w:lineRule="auto"/>
        <w:ind w:right="300"/>
        <w:jc w:val="both"/>
        <w:rPr>
          <w:rFonts w:ascii="Arial" w:hAnsi="Arial" w:cs="Arial"/>
        </w:rPr>
      </w:pPr>
      <w:r>
        <w:rPr>
          <w:rFonts w:ascii="Arial" w:hAnsi="Arial" w:cs="Arial"/>
        </w:rPr>
        <w:t xml:space="preserve">  </w:t>
      </w:r>
      <w:r w:rsidR="00C11182" w:rsidRPr="009070FA">
        <w:rPr>
          <w:rFonts w:ascii="Arial" w:hAnsi="Arial" w:cs="Arial"/>
        </w:rPr>
        <w:t xml:space="preserve">As soon as the affirmative answer and supporting documentation are received, the Secretary-Treasurer will place the affirmative answer and the supporting documentation in a separate file from the applicant’s file, which separate file will be maintained in a secure location. Only the Secretary-Treasurer, and, if required, an independent medical examiner of the Society’s choosing (the “Medical Examiner”) will have access to this information. After following the steps of this procedure, the information may also be provided to Council or the </w:t>
      </w:r>
      <w:r w:rsidR="00DF208F" w:rsidRPr="009070FA">
        <w:rPr>
          <w:rFonts w:ascii="Arial" w:hAnsi="Arial" w:cs="Arial"/>
        </w:rPr>
        <w:t>Committee</w:t>
      </w:r>
      <w:r w:rsidR="00C11182" w:rsidRPr="009070FA">
        <w:rPr>
          <w:rFonts w:ascii="Arial" w:hAnsi="Arial" w:cs="Arial"/>
        </w:rPr>
        <w:t xml:space="preserve"> on a confidential basis. </w:t>
      </w:r>
    </w:p>
    <w:p w14:paraId="50CF7CBA" w14:textId="77777777" w:rsidR="00203261" w:rsidRPr="009070FA" w:rsidRDefault="00203261" w:rsidP="00DF208F">
      <w:pPr>
        <w:pStyle w:val="ListParagraph"/>
        <w:tabs>
          <w:tab w:val="left" w:pos="615"/>
        </w:tabs>
        <w:spacing w:line="276" w:lineRule="auto"/>
        <w:ind w:left="720" w:right="300"/>
        <w:jc w:val="both"/>
        <w:rPr>
          <w:rFonts w:ascii="Arial" w:hAnsi="Arial" w:cs="Arial"/>
        </w:rPr>
      </w:pPr>
    </w:p>
    <w:p w14:paraId="2FF11BCE" w14:textId="77777777" w:rsidR="00C11182" w:rsidRPr="009070FA" w:rsidRDefault="00C11182"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The Secretary-Treasurer will review the documentation provided to determine if any additional supporting information is required. If additional information is required, the Secretary-Treasurer will contact the applicant, requesting that the information be provided.  </w:t>
      </w:r>
    </w:p>
    <w:p w14:paraId="6B1C5E19" w14:textId="77777777" w:rsidR="00203261" w:rsidRPr="009070FA" w:rsidRDefault="00203261" w:rsidP="00DF208F">
      <w:pPr>
        <w:pStyle w:val="ListParagraph"/>
        <w:jc w:val="both"/>
        <w:rPr>
          <w:rFonts w:ascii="Arial" w:hAnsi="Arial" w:cs="Arial"/>
        </w:rPr>
      </w:pPr>
    </w:p>
    <w:p w14:paraId="238B9AD3" w14:textId="4E55F103" w:rsidR="00C11182" w:rsidRPr="009070FA" w:rsidRDefault="00C11182"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The Secretary-Treasurer will provide the applicant with a copy of this procedure. </w:t>
      </w:r>
    </w:p>
    <w:p w14:paraId="1ED86751" w14:textId="77777777" w:rsidR="00203261" w:rsidRPr="009070FA" w:rsidRDefault="00203261" w:rsidP="00DF208F">
      <w:pPr>
        <w:pStyle w:val="ListParagraph"/>
        <w:jc w:val="both"/>
        <w:rPr>
          <w:rFonts w:ascii="Arial" w:hAnsi="Arial" w:cs="Arial"/>
        </w:rPr>
      </w:pPr>
    </w:p>
    <w:p w14:paraId="59D3D00F" w14:textId="520BDDF9" w:rsidR="00C11182" w:rsidRPr="009070FA" w:rsidRDefault="00C11182"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The Secretary-Treasurer will also obtain written consent from the applicant, granting </w:t>
      </w:r>
      <w:r w:rsidRPr="009070FA">
        <w:rPr>
          <w:rFonts w:ascii="Arial" w:hAnsi="Arial" w:cs="Arial"/>
        </w:rPr>
        <w:lastRenderedPageBreak/>
        <w:t xml:space="preserve">the Medical Examiner permission to contact the applicant’s physician or other professional advisor, if further information regarding the condition is required. </w:t>
      </w:r>
    </w:p>
    <w:p w14:paraId="16805C86" w14:textId="77777777" w:rsidR="00203261" w:rsidRPr="009070FA" w:rsidRDefault="00203261" w:rsidP="00DF208F">
      <w:pPr>
        <w:pStyle w:val="ListParagraph"/>
        <w:jc w:val="both"/>
        <w:rPr>
          <w:rFonts w:ascii="Arial" w:hAnsi="Arial" w:cs="Arial"/>
        </w:rPr>
      </w:pPr>
    </w:p>
    <w:p w14:paraId="70DC9711" w14:textId="57A8948F" w:rsidR="004E0F6B" w:rsidRPr="009070FA" w:rsidRDefault="00C11182"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After receiving the above-referenced written consent, the Secretary-Treasurer will provide the Medical Examiner with the affirmative answer and supporting documentation as well as particulars of the respective Regulation (for example, Regulation 11 relating to </w:t>
      </w:r>
      <w:r w:rsidR="009070FA">
        <w:rPr>
          <w:rFonts w:ascii="Arial" w:hAnsi="Arial" w:cs="Arial"/>
        </w:rPr>
        <w:t>a</w:t>
      </w:r>
      <w:r w:rsidRPr="009070FA">
        <w:rPr>
          <w:rFonts w:ascii="Arial" w:hAnsi="Arial" w:cs="Arial"/>
        </w:rPr>
        <w:t xml:space="preserve">rticled </w:t>
      </w:r>
      <w:r w:rsidR="009070FA">
        <w:rPr>
          <w:rFonts w:ascii="Arial" w:hAnsi="Arial" w:cs="Arial"/>
        </w:rPr>
        <w:t>c</w:t>
      </w:r>
      <w:r w:rsidRPr="009070FA">
        <w:rPr>
          <w:rFonts w:ascii="Arial" w:hAnsi="Arial" w:cs="Arial"/>
        </w:rPr>
        <w:t xml:space="preserve">lerk </w:t>
      </w:r>
      <w:r w:rsidR="009070FA" w:rsidRPr="009070FA">
        <w:rPr>
          <w:rFonts w:ascii="Arial" w:hAnsi="Arial" w:cs="Arial"/>
        </w:rPr>
        <w:t>applicants and</w:t>
      </w:r>
      <w:r w:rsidRPr="009070FA">
        <w:rPr>
          <w:rFonts w:ascii="Arial" w:hAnsi="Arial" w:cs="Arial"/>
        </w:rPr>
        <w:t xml:space="preserve"> Regulation 18 relating to applicants with a law degree outside of Canada or a Quebec civil law degree). The Medical Examiner will review the information on behalf of the Secretary-Treasurer and will advise the Secretary-Treasurer if the affirmative answer raises issues which should be referred to Council.</w:t>
      </w:r>
    </w:p>
    <w:p w14:paraId="6A44DE22" w14:textId="77777777" w:rsidR="00203261" w:rsidRPr="009070FA" w:rsidRDefault="00203261" w:rsidP="00DF208F">
      <w:pPr>
        <w:pStyle w:val="ListParagraph"/>
        <w:jc w:val="both"/>
        <w:rPr>
          <w:rFonts w:ascii="Arial" w:hAnsi="Arial" w:cs="Arial"/>
        </w:rPr>
      </w:pPr>
    </w:p>
    <w:p w14:paraId="37C16C46" w14:textId="1F660212" w:rsidR="00203261" w:rsidRPr="009070FA" w:rsidRDefault="00203261"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To assist in giving advice to the </w:t>
      </w:r>
      <w:r w:rsidR="00DF208F" w:rsidRPr="009070FA">
        <w:rPr>
          <w:rFonts w:ascii="Arial" w:hAnsi="Arial" w:cs="Arial"/>
        </w:rPr>
        <w:t>Secretary-Treasurer</w:t>
      </w:r>
      <w:r w:rsidRPr="009070FA">
        <w:rPr>
          <w:rFonts w:ascii="Arial" w:hAnsi="Arial" w:cs="Arial"/>
        </w:rPr>
        <w:t xml:space="preserve">, the Medical Examiner, </w:t>
      </w:r>
      <w:proofErr w:type="gramStart"/>
      <w:r w:rsidRPr="009070FA">
        <w:rPr>
          <w:rFonts w:ascii="Arial" w:hAnsi="Arial" w:cs="Arial"/>
        </w:rPr>
        <w:t>during the course of</w:t>
      </w:r>
      <w:proofErr w:type="gramEnd"/>
      <w:r w:rsidRPr="009070FA">
        <w:rPr>
          <w:rFonts w:ascii="Arial" w:hAnsi="Arial" w:cs="Arial"/>
        </w:rPr>
        <w:t xml:space="preserve"> the review, may </w:t>
      </w:r>
    </w:p>
    <w:p w14:paraId="6D96ED58" w14:textId="77777777" w:rsidR="00203261" w:rsidRPr="009070FA" w:rsidRDefault="00203261" w:rsidP="00DF208F">
      <w:pPr>
        <w:pStyle w:val="ListParagraph"/>
        <w:numPr>
          <w:ilvl w:val="1"/>
          <w:numId w:val="11"/>
        </w:numPr>
        <w:tabs>
          <w:tab w:val="left" w:pos="615"/>
        </w:tabs>
        <w:spacing w:line="276" w:lineRule="auto"/>
        <w:ind w:right="300"/>
        <w:jc w:val="both"/>
        <w:rPr>
          <w:rFonts w:ascii="Arial" w:hAnsi="Arial" w:cs="Arial"/>
        </w:rPr>
      </w:pPr>
      <w:r w:rsidRPr="009070FA">
        <w:rPr>
          <w:rFonts w:ascii="Arial" w:hAnsi="Arial" w:cs="Arial"/>
        </w:rPr>
        <w:t xml:space="preserve">Contact the physician or other professional advisor who has provided information relating to the affirmative answer and discuss the information provided. </w:t>
      </w:r>
    </w:p>
    <w:p w14:paraId="4C3A945A" w14:textId="77777777" w:rsidR="00203261" w:rsidRPr="009070FA" w:rsidRDefault="00203261" w:rsidP="00DF208F">
      <w:pPr>
        <w:pStyle w:val="ListParagraph"/>
        <w:numPr>
          <w:ilvl w:val="1"/>
          <w:numId w:val="11"/>
        </w:numPr>
        <w:tabs>
          <w:tab w:val="left" w:pos="615"/>
        </w:tabs>
        <w:spacing w:line="276" w:lineRule="auto"/>
        <w:ind w:right="300"/>
        <w:jc w:val="both"/>
        <w:rPr>
          <w:rFonts w:ascii="Arial" w:hAnsi="Arial" w:cs="Arial"/>
        </w:rPr>
      </w:pPr>
      <w:r w:rsidRPr="009070FA">
        <w:rPr>
          <w:rFonts w:ascii="Arial" w:hAnsi="Arial" w:cs="Arial"/>
        </w:rPr>
        <w:t xml:space="preserve">In writing, or orally, direct questions to the physician or other professional advisor who gave information relating to the affirmative answer and request the answers to the questions be provided in a timely manner, </w:t>
      </w:r>
      <w:proofErr w:type="gramStart"/>
      <w:r w:rsidRPr="009070FA">
        <w:rPr>
          <w:rFonts w:ascii="Arial" w:hAnsi="Arial" w:cs="Arial"/>
        </w:rPr>
        <w:t>so as to</w:t>
      </w:r>
      <w:proofErr w:type="gramEnd"/>
      <w:r w:rsidRPr="009070FA">
        <w:rPr>
          <w:rFonts w:ascii="Arial" w:hAnsi="Arial" w:cs="Arial"/>
        </w:rPr>
        <w:t xml:space="preserve"> allow for expeditious processing of the application.</w:t>
      </w:r>
    </w:p>
    <w:p w14:paraId="64734C03" w14:textId="3A076EAA" w:rsidR="00203261" w:rsidRPr="009070FA" w:rsidRDefault="00203261" w:rsidP="00DF208F">
      <w:pPr>
        <w:pStyle w:val="ListParagraph"/>
        <w:numPr>
          <w:ilvl w:val="1"/>
          <w:numId w:val="11"/>
        </w:numPr>
        <w:tabs>
          <w:tab w:val="left" w:pos="615"/>
        </w:tabs>
        <w:spacing w:line="276" w:lineRule="auto"/>
        <w:ind w:right="300"/>
        <w:jc w:val="both"/>
        <w:rPr>
          <w:rFonts w:ascii="Arial" w:hAnsi="Arial" w:cs="Arial"/>
        </w:rPr>
      </w:pPr>
      <w:r w:rsidRPr="009070FA">
        <w:rPr>
          <w:rFonts w:ascii="Arial" w:hAnsi="Arial" w:cs="Arial"/>
        </w:rPr>
        <w:t xml:space="preserve">Following this review and obtaining information, provide the </w:t>
      </w:r>
      <w:r w:rsidR="00DF208F" w:rsidRPr="009070FA">
        <w:rPr>
          <w:rFonts w:ascii="Arial" w:hAnsi="Arial" w:cs="Arial"/>
        </w:rPr>
        <w:t>Secretary-Treasurer</w:t>
      </w:r>
      <w:r w:rsidRPr="009070FA">
        <w:rPr>
          <w:rFonts w:ascii="Arial" w:hAnsi="Arial" w:cs="Arial"/>
        </w:rPr>
        <w:t xml:space="preserve"> with </w:t>
      </w:r>
      <w:r w:rsidR="00D1716A">
        <w:rPr>
          <w:rFonts w:ascii="Arial" w:hAnsi="Arial" w:cs="Arial"/>
        </w:rPr>
        <w:t>their</w:t>
      </w:r>
      <w:r w:rsidRPr="009070FA">
        <w:rPr>
          <w:rFonts w:ascii="Arial" w:hAnsi="Arial" w:cs="Arial"/>
        </w:rPr>
        <w:t xml:space="preserve"> opinion and </w:t>
      </w:r>
      <w:proofErr w:type="gramStart"/>
      <w:r w:rsidRPr="009070FA">
        <w:rPr>
          <w:rFonts w:ascii="Arial" w:hAnsi="Arial" w:cs="Arial"/>
        </w:rPr>
        <w:t>advise</w:t>
      </w:r>
      <w:proofErr w:type="gramEnd"/>
      <w:r w:rsidRPr="009070FA">
        <w:rPr>
          <w:rFonts w:ascii="Arial" w:hAnsi="Arial" w:cs="Arial"/>
        </w:rPr>
        <w:t xml:space="preserve"> if, in the</w:t>
      </w:r>
      <w:r w:rsidR="00D1716A">
        <w:rPr>
          <w:rFonts w:ascii="Arial" w:hAnsi="Arial" w:cs="Arial"/>
        </w:rPr>
        <w:t xml:space="preserve">ir </w:t>
      </w:r>
      <w:r w:rsidRPr="009070FA">
        <w:rPr>
          <w:rFonts w:ascii="Arial" w:hAnsi="Arial" w:cs="Arial"/>
        </w:rPr>
        <w:t xml:space="preserve">professional opinion, </w:t>
      </w:r>
    </w:p>
    <w:p w14:paraId="4C1F3E68" w14:textId="77777777" w:rsidR="00203261" w:rsidRPr="009070FA" w:rsidRDefault="00203261" w:rsidP="00DF208F">
      <w:pPr>
        <w:pStyle w:val="ListParagraph"/>
        <w:numPr>
          <w:ilvl w:val="2"/>
          <w:numId w:val="11"/>
        </w:numPr>
        <w:tabs>
          <w:tab w:val="left" w:pos="615"/>
        </w:tabs>
        <w:spacing w:line="276" w:lineRule="auto"/>
        <w:ind w:right="300"/>
        <w:jc w:val="both"/>
        <w:rPr>
          <w:rFonts w:ascii="Arial" w:hAnsi="Arial" w:cs="Arial"/>
        </w:rPr>
      </w:pPr>
      <w:r w:rsidRPr="009070FA">
        <w:rPr>
          <w:rFonts w:ascii="Arial" w:hAnsi="Arial" w:cs="Arial"/>
        </w:rPr>
        <w:t xml:space="preserve"> the information available from the affirmative answer and the Medical Examiner’s review of it, requires further consideration before determining if a condition is reasonably likely to substantially impair the applicant to perform the duties of an </w:t>
      </w:r>
      <w:proofErr w:type="gramStart"/>
      <w:r w:rsidRPr="009070FA">
        <w:rPr>
          <w:rFonts w:ascii="Arial" w:hAnsi="Arial" w:cs="Arial"/>
        </w:rPr>
        <w:t>articled</w:t>
      </w:r>
      <w:proofErr w:type="gramEnd"/>
      <w:r w:rsidRPr="009070FA">
        <w:rPr>
          <w:rFonts w:ascii="Arial" w:hAnsi="Arial" w:cs="Arial"/>
        </w:rPr>
        <w:t xml:space="preserve"> clerk or a lawyer; or </w:t>
      </w:r>
    </w:p>
    <w:p w14:paraId="0D42D7FE" w14:textId="07B46263" w:rsidR="00203261" w:rsidRPr="009070FA" w:rsidRDefault="00203261" w:rsidP="00DF208F">
      <w:pPr>
        <w:pStyle w:val="ListParagraph"/>
        <w:numPr>
          <w:ilvl w:val="2"/>
          <w:numId w:val="11"/>
        </w:numPr>
        <w:tabs>
          <w:tab w:val="left" w:pos="615"/>
        </w:tabs>
        <w:spacing w:line="276" w:lineRule="auto"/>
        <w:ind w:right="300"/>
        <w:jc w:val="both"/>
        <w:rPr>
          <w:rFonts w:ascii="Arial" w:hAnsi="Arial" w:cs="Arial"/>
        </w:rPr>
      </w:pPr>
      <w:r w:rsidRPr="009070FA">
        <w:rPr>
          <w:rFonts w:ascii="Arial" w:hAnsi="Arial" w:cs="Arial"/>
        </w:rPr>
        <w:t>the information available from the affirmative answer and the Medical Examiner’s review of it do not require any further action and that the condition reported is not reasonably likely to substantially impair the applicant’s ability to</w:t>
      </w:r>
      <w:r w:rsidR="007510B3">
        <w:rPr>
          <w:rFonts w:ascii="Arial" w:hAnsi="Arial" w:cs="Arial"/>
        </w:rPr>
        <w:t xml:space="preserve"> competently</w:t>
      </w:r>
      <w:r w:rsidRPr="009070FA">
        <w:rPr>
          <w:rFonts w:ascii="Arial" w:hAnsi="Arial" w:cs="Arial"/>
        </w:rPr>
        <w:t xml:space="preserve"> perform the duties of an articled clerk or a lawyer (as the case may be). </w:t>
      </w:r>
    </w:p>
    <w:p w14:paraId="7C0CB909" w14:textId="77777777" w:rsidR="00203261" w:rsidRPr="009070FA" w:rsidRDefault="00203261" w:rsidP="00DF208F">
      <w:pPr>
        <w:pStyle w:val="ListParagraph"/>
        <w:tabs>
          <w:tab w:val="left" w:pos="615"/>
        </w:tabs>
        <w:spacing w:line="276" w:lineRule="auto"/>
        <w:ind w:left="720" w:right="300"/>
        <w:jc w:val="both"/>
        <w:rPr>
          <w:rFonts w:ascii="Arial" w:hAnsi="Arial" w:cs="Arial"/>
        </w:rPr>
      </w:pPr>
    </w:p>
    <w:p w14:paraId="6134B441" w14:textId="18297A63" w:rsidR="00203261" w:rsidRPr="009070FA" w:rsidRDefault="00203261"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The advice of the Medical Examiner shall be considered by the Secretary-Treasurer </w:t>
      </w:r>
      <w:proofErr w:type="gramStart"/>
      <w:r w:rsidRPr="009070FA">
        <w:rPr>
          <w:rFonts w:ascii="Arial" w:hAnsi="Arial" w:cs="Arial"/>
        </w:rPr>
        <w:t>in light of</w:t>
      </w:r>
      <w:proofErr w:type="gramEnd"/>
      <w:r w:rsidRPr="009070FA">
        <w:rPr>
          <w:rFonts w:ascii="Arial" w:hAnsi="Arial" w:cs="Arial"/>
        </w:rPr>
        <w:t xml:space="preserve"> the requirements of the respective Regulation. Either the application will be </w:t>
      </w:r>
      <w:proofErr w:type="gramStart"/>
      <w:r w:rsidRPr="009070FA">
        <w:rPr>
          <w:rFonts w:ascii="Arial" w:hAnsi="Arial" w:cs="Arial"/>
        </w:rPr>
        <w:t>allowed</w:t>
      </w:r>
      <w:proofErr w:type="gramEnd"/>
      <w:r w:rsidRPr="009070FA">
        <w:rPr>
          <w:rFonts w:ascii="Arial" w:hAnsi="Arial" w:cs="Arial"/>
        </w:rPr>
        <w:t xml:space="preserve"> or the matter will be referred to Council and/or the </w:t>
      </w:r>
      <w:r w:rsidR="00DF208F" w:rsidRPr="009070FA">
        <w:rPr>
          <w:rFonts w:ascii="Arial" w:hAnsi="Arial" w:cs="Arial"/>
        </w:rPr>
        <w:t>Committee</w:t>
      </w:r>
      <w:r w:rsidRPr="009070FA">
        <w:rPr>
          <w:rFonts w:ascii="Arial" w:hAnsi="Arial" w:cs="Arial"/>
        </w:rPr>
        <w:t xml:space="preserve">. If a referral is necessary, the </w:t>
      </w:r>
      <w:r w:rsidR="00DF208F" w:rsidRPr="009070FA">
        <w:rPr>
          <w:rFonts w:ascii="Arial" w:hAnsi="Arial" w:cs="Arial"/>
        </w:rPr>
        <w:t>Secretary-Treasurer</w:t>
      </w:r>
      <w:r w:rsidRPr="009070FA">
        <w:rPr>
          <w:rFonts w:ascii="Arial" w:hAnsi="Arial" w:cs="Arial"/>
        </w:rPr>
        <w:t xml:space="preserve"> will update the applicant o</w:t>
      </w:r>
      <w:r w:rsidR="00D1716A">
        <w:rPr>
          <w:rFonts w:ascii="Arial" w:hAnsi="Arial" w:cs="Arial"/>
        </w:rPr>
        <w:t>n</w:t>
      </w:r>
      <w:r w:rsidRPr="009070FA">
        <w:rPr>
          <w:rFonts w:ascii="Arial" w:hAnsi="Arial" w:cs="Arial"/>
        </w:rPr>
        <w:t xml:space="preserve"> the status of the application. If the affirmative answer does not need to be further pursued, any related supporting documentation provided pursuant to the affirmative answer will be destroyed.</w:t>
      </w:r>
    </w:p>
    <w:p w14:paraId="6D88DB8D" w14:textId="77777777" w:rsidR="00203261" w:rsidRPr="009070FA" w:rsidRDefault="00203261" w:rsidP="00DF208F">
      <w:pPr>
        <w:pStyle w:val="ListParagraph"/>
        <w:tabs>
          <w:tab w:val="left" w:pos="615"/>
        </w:tabs>
        <w:spacing w:line="276" w:lineRule="auto"/>
        <w:ind w:left="720" w:right="300"/>
        <w:jc w:val="both"/>
        <w:rPr>
          <w:rFonts w:ascii="Arial" w:hAnsi="Arial" w:cs="Arial"/>
        </w:rPr>
      </w:pPr>
    </w:p>
    <w:p w14:paraId="4CE8871C" w14:textId="39649E9F" w:rsidR="00203261" w:rsidRPr="009070FA" w:rsidRDefault="00203261" w:rsidP="00DF208F">
      <w:pPr>
        <w:pStyle w:val="ListParagraph"/>
        <w:numPr>
          <w:ilvl w:val="0"/>
          <w:numId w:val="11"/>
        </w:numPr>
        <w:tabs>
          <w:tab w:val="left" w:pos="615"/>
        </w:tabs>
        <w:spacing w:line="276" w:lineRule="auto"/>
        <w:ind w:right="300"/>
        <w:jc w:val="both"/>
        <w:rPr>
          <w:rFonts w:ascii="Arial" w:hAnsi="Arial" w:cs="Arial"/>
        </w:rPr>
      </w:pPr>
      <w:r w:rsidRPr="009070FA">
        <w:rPr>
          <w:rFonts w:ascii="Arial" w:hAnsi="Arial" w:cs="Arial"/>
        </w:rPr>
        <w:t xml:space="preserve"> When considering the fitness of an applicant, </w:t>
      </w:r>
      <w:r w:rsidR="009070FA">
        <w:rPr>
          <w:rFonts w:ascii="Arial" w:hAnsi="Arial" w:cs="Arial"/>
        </w:rPr>
        <w:t xml:space="preserve">the </w:t>
      </w:r>
      <w:r w:rsidRPr="009070FA">
        <w:rPr>
          <w:rFonts w:ascii="Arial" w:hAnsi="Arial" w:cs="Arial"/>
        </w:rPr>
        <w:t xml:space="preserve">Council and/or the </w:t>
      </w:r>
      <w:r w:rsidR="00DF208F" w:rsidRPr="009070FA">
        <w:rPr>
          <w:rFonts w:ascii="Arial" w:hAnsi="Arial" w:cs="Arial"/>
        </w:rPr>
        <w:t>Committee</w:t>
      </w:r>
      <w:r w:rsidRPr="009070FA">
        <w:rPr>
          <w:rFonts w:ascii="Arial" w:hAnsi="Arial" w:cs="Arial"/>
        </w:rPr>
        <w:t xml:space="preserve"> shall consider any advice that has been provided to the </w:t>
      </w:r>
      <w:r w:rsidR="00DF208F" w:rsidRPr="009070FA">
        <w:rPr>
          <w:rFonts w:ascii="Arial" w:hAnsi="Arial" w:cs="Arial"/>
        </w:rPr>
        <w:t>Secretary-Treasurer</w:t>
      </w:r>
      <w:r w:rsidRPr="009070FA">
        <w:rPr>
          <w:rFonts w:ascii="Arial" w:hAnsi="Arial" w:cs="Arial"/>
        </w:rPr>
        <w:t xml:space="preserve"> when making its determination under the respective Regulation. The options available to the Council </w:t>
      </w:r>
      <w:r w:rsidRPr="009070FA">
        <w:rPr>
          <w:rFonts w:ascii="Arial" w:hAnsi="Arial" w:cs="Arial"/>
        </w:rPr>
        <w:lastRenderedPageBreak/>
        <w:t xml:space="preserve">and/or </w:t>
      </w:r>
      <w:r w:rsidR="00DF208F" w:rsidRPr="009070FA">
        <w:rPr>
          <w:rFonts w:ascii="Arial" w:hAnsi="Arial" w:cs="Arial"/>
        </w:rPr>
        <w:t>Committee</w:t>
      </w:r>
      <w:r w:rsidRPr="009070FA">
        <w:rPr>
          <w:rFonts w:ascii="Arial" w:hAnsi="Arial" w:cs="Arial"/>
        </w:rPr>
        <w:t xml:space="preserve"> are set out in the Regulations and </w:t>
      </w:r>
      <w:r w:rsidRPr="009070FA">
        <w:rPr>
          <w:rFonts w:ascii="Arial" w:hAnsi="Arial" w:cs="Arial"/>
          <w:i/>
          <w:iCs/>
        </w:rPr>
        <w:t xml:space="preserve">Policy on Decision-Making in </w:t>
      </w:r>
      <w:proofErr w:type="gramStart"/>
      <w:r w:rsidRPr="009070FA">
        <w:rPr>
          <w:rFonts w:ascii="Arial" w:hAnsi="Arial" w:cs="Arial"/>
          <w:i/>
          <w:iCs/>
        </w:rPr>
        <w:t>the Public</w:t>
      </w:r>
      <w:proofErr w:type="gramEnd"/>
      <w:r w:rsidRPr="009070FA">
        <w:rPr>
          <w:rFonts w:ascii="Arial" w:hAnsi="Arial" w:cs="Arial"/>
          <w:i/>
          <w:iCs/>
        </w:rPr>
        <w:t xml:space="preserve"> Interest</w:t>
      </w:r>
      <w:r w:rsidRPr="009070FA">
        <w:rPr>
          <w:rFonts w:ascii="Arial" w:hAnsi="Arial" w:cs="Arial"/>
        </w:rPr>
        <w:t xml:space="preserve">. If the Council or </w:t>
      </w:r>
      <w:r w:rsidR="00DF208F" w:rsidRPr="009070FA">
        <w:rPr>
          <w:rFonts w:ascii="Arial" w:hAnsi="Arial" w:cs="Arial"/>
        </w:rPr>
        <w:t>Committee</w:t>
      </w:r>
      <w:r w:rsidRPr="009070FA">
        <w:rPr>
          <w:rFonts w:ascii="Arial" w:hAnsi="Arial" w:cs="Arial"/>
        </w:rPr>
        <w:t xml:space="preserve"> denies the application or approves it with terms, the Committee shall provide written reasons. </w:t>
      </w:r>
    </w:p>
    <w:p w14:paraId="7C9E1E8F" w14:textId="77777777" w:rsidR="00203261" w:rsidRPr="009070FA" w:rsidRDefault="00203261" w:rsidP="00DF208F">
      <w:pPr>
        <w:pStyle w:val="ListParagraph"/>
        <w:jc w:val="both"/>
        <w:rPr>
          <w:rFonts w:ascii="Arial" w:hAnsi="Arial" w:cs="Arial"/>
        </w:rPr>
      </w:pPr>
    </w:p>
    <w:p w14:paraId="72E62C70" w14:textId="78F20F8F" w:rsidR="00203261" w:rsidRPr="009070FA" w:rsidRDefault="009070FA" w:rsidP="00DF208F">
      <w:pPr>
        <w:tabs>
          <w:tab w:val="left" w:pos="615"/>
        </w:tabs>
        <w:spacing w:line="276" w:lineRule="auto"/>
        <w:ind w:right="300"/>
        <w:jc w:val="both"/>
        <w:rPr>
          <w:rFonts w:ascii="Arial" w:hAnsi="Arial" w:cs="Arial"/>
          <w:b/>
          <w:bCs/>
        </w:rPr>
      </w:pPr>
      <w:r>
        <w:rPr>
          <w:rFonts w:ascii="Arial" w:hAnsi="Arial" w:cs="Arial"/>
          <w:b/>
          <w:bCs/>
        </w:rPr>
        <w:t xml:space="preserve">3 </w:t>
      </w:r>
      <w:r w:rsidR="00203261" w:rsidRPr="009070FA">
        <w:rPr>
          <w:rFonts w:ascii="Arial" w:hAnsi="Arial" w:cs="Arial"/>
          <w:b/>
          <w:bCs/>
        </w:rPr>
        <w:t xml:space="preserve">Pre-Submission Procedure:   </w:t>
      </w:r>
    </w:p>
    <w:p w14:paraId="74AC8D02" w14:textId="44E382DE" w:rsidR="00203261" w:rsidRDefault="009070FA" w:rsidP="00DF208F">
      <w:pPr>
        <w:tabs>
          <w:tab w:val="left" w:pos="615"/>
        </w:tabs>
        <w:spacing w:line="276" w:lineRule="auto"/>
        <w:ind w:right="300"/>
        <w:jc w:val="both"/>
        <w:rPr>
          <w:rFonts w:ascii="Arial" w:hAnsi="Arial" w:cs="Arial"/>
        </w:rPr>
      </w:pPr>
      <w:r w:rsidRPr="009070FA">
        <w:rPr>
          <w:rFonts w:ascii="Arial" w:hAnsi="Arial" w:cs="Arial"/>
          <w:b/>
          <w:bCs/>
        </w:rPr>
        <w:t>3.1</w:t>
      </w:r>
      <w:r>
        <w:rPr>
          <w:rFonts w:ascii="Arial" w:hAnsi="Arial" w:cs="Arial"/>
        </w:rPr>
        <w:t xml:space="preserve"> </w:t>
      </w:r>
      <w:proofErr w:type="gramStart"/>
      <w:r w:rsidR="00203261" w:rsidRPr="009070FA">
        <w:rPr>
          <w:rFonts w:ascii="Arial" w:hAnsi="Arial" w:cs="Arial"/>
        </w:rPr>
        <w:t>The Society</w:t>
      </w:r>
      <w:proofErr w:type="gramEnd"/>
      <w:r w:rsidR="00203261" w:rsidRPr="009070FA">
        <w:rPr>
          <w:rFonts w:ascii="Arial" w:hAnsi="Arial" w:cs="Arial"/>
        </w:rPr>
        <w:t xml:space="preserve"> often receives inquiries from prospective applicants wanting advice as to how they should answer the fitness question, as they are unsure whether their </w:t>
      </w:r>
      <w:proofErr w:type="gramStart"/>
      <w:r w:rsidR="00203261" w:rsidRPr="009070FA">
        <w:rPr>
          <w:rFonts w:ascii="Arial" w:hAnsi="Arial" w:cs="Arial"/>
        </w:rPr>
        <w:t>particular situation</w:t>
      </w:r>
      <w:proofErr w:type="gramEnd"/>
      <w:r w:rsidR="00203261" w:rsidRPr="009070FA">
        <w:rPr>
          <w:rFonts w:ascii="Arial" w:hAnsi="Arial" w:cs="Arial"/>
        </w:rPr>
        <w:t xml:space="preserve"> requires an affirmative answer.  The following procedure will guide the Society in dealing with these types of inquiries. </w:t>
      </w:r>
    </w:p>
    <w:p w14:paraId="6081F2FA" w14:textId="77777777" w:rsidR="009070FA" w:rsidRPr="009070FA" w:rsidRDefault="009070FA" w:rsidP="00DF208F">
      <w:pPr>
        <w:tabs>
          <w:tab w:val="left" w:pos="615"/>
        </w:tabs>
        <w:spacing w:line="276" w:lineRule="auto"/>
        <w:ind w:right="300"/>
        <w:jc w:val="both"/>
        <w:rPr>
          <w:rFonts w:ascii="Arial" w:hAnsi="Arial" w:cs="Arial"/>
        </w:rPr>
      </w:pPr>
    </w:p>
    <w:p w14:paraId="13E5FC7D" w14:textId="2BE00424" w:rsidR="00203261" w:rsidRPr="009070FA" w:rsidRDefault="00D1716A" w:rsidP="00DF208F">
      <w:pPr>
        <w:pStyle w:val="ListParagraph"/>
        <w:numPr>
          <w:ilvl w:val="0"/>
          <w:numId w:val="12"/>
        </w:numPr>
        <w:tabs>
          <w:tab w:val="left" w:pos="615"/>
        </w:tabs>
        <w:ind w:right="301"/>
        <w:jc w:val="both"/>
        <w:rPr>
          <w:rFonts w:ascii="Arial" w:hAnsi="Arial" w:cs="Arial"/>
        </w:rPr>
      </w:pPr>
      <w:r>
        <w:rPr>
          <w:rFonts w:ascii="Arial" w:hAnsi="Arial" w:cs="Arial"/>
        </w:rPr>
        <w:t xml:space="preserve">  </w:t>
      </w:r>
      <w:r w:rsidR="00203261" w:rsidRPr="009070FA">
        <w:rPr>
          <w:rFonts w:ascii="Arial" w:hAnsi="Arial" w:cs="Arial"/>
        </w:rPr>
        <w:t xml:space="preserve">Before the prospective applicant discloses details of </w:t>
      </w:r>
      <w:r>
        <w:rPr>
          <w:rFonts w:ascii="Arial" w:hAnsi="Arial" w:cs="Arial"/>
        </w:rPr>
        <w:t>their</w:t>
      </w:r>
      <w:r w:rsidR="00203261" w:rsidRPr="009070FA">
        <w:rPr>
          <w:rFonts w:ascii="Arial" w:hAnsi="Arial" w:cs="Arial"/>
        </w:rPr>
        <w:t xml:space="preserve"> </w:t>
      </w:r>
      <w:proofErr w:type="gramStart"/>
      <w:r w:rsidR="00203261" w:rsidRPr="009070FA">
        <w:rPr>
          <w:rFonts w:ascii="Arial" w:hAnsi="Arial" w:cs="Arial"/>
        </w:rPr>
        <w:t>particular situation</w:t>
      </w:r>
      <w:proofErr w:type="gramEnd"/>
      <w:r w:rsidR="00203261" w:rsidRPr="009070FA">
        <w:rPr>
          <w:rFonts w:ascii="Arial" w:hAnsi="Arial" w:cs="Arial"/>
        </w:rPr>
        <w:t xml:space="preserve">, the Secretary-Treasurer will describe situations that do not generally require an affirmative answer, such as: </w:t>
      </w:r>
    </w:p>
    <w:p w14:paraId="3CF17EEC" w14:textId="77777777" w:rsidR="00203261" w:rsidRPr="009070FA" w:rsidRDefault="00203261" w:rsidP="00DF208F">
      <w:pPr>
        <w:pStyle w:val="ListParagraph"/>
        <w:numPr>
          <w:ilvl w:val="1"/>
          <w:numId w:val="12"/>
        </w:numPr>
        <w:tabs>
          <w:tab w:val="left" w:pos="615"/>
        </w:tabs>
        <w:ind w:right="301" w:firstLine="0"/>
        <w:jc w:val="both"/>
        <w:rPr>
          <w:rFonts w:ascii="Arial" w:hAnsi="Arial" w:cs="Arial"/>
        </w:rPr>
      </w:pPr>
      <w:r w:rsidRPr="009070FA">
        <w:rPr>
          <w:rFonts w:ascii="Arial" w:hAnsi="Arial" w:cs="Arial"/>
        </w:rPr>
        <w:t>Long resolved situational depressions,</w:t>
      </w:r>
    </w:p>
    <w:p w14:paraId="4861AE5C" w14:textId="57C82425" w:rsidR="00203261" w:rsidRPr="009070FA" w:rsidRDefault="00203261" w:rsidP="00DF208F">
      <w:pPr>
        <w:pStyle w:val="ListParagraph"/>
        <w:numPr>
          <w:ilvl w:val="1"/>
          <w:numId w:val="12"/>
        </w:numPr>
        <w:tabs>
          <w:tab w:val="left" w:pos="615"/>
        </w:tabs>
        <w:ind w:right="301" w:firstLine="0"/>
        <w:jc w:val="both"/>
        <w:rPr>
          <w:rFonts w:ascii="Arial" w:hAnsi="Arial" w:cs="Arial"/>
        </w:rPr>
      </w:pPr>
      <w:r w:rsidRPr="009070FA">
        <w:rPr>
          <w:rFonts w:ascii="Arial" w:hAnsi="Arial" w:cs="Arial"/>
        </w:rPr>
        <w:t>Mental health issues for which the applicant no longer requires treatment, and</w:t>
      </w:r>
      <w:r w:rsidR="00627341">
        <w:rPr>
          <w:rFonts w:ascii="Arial" w:hAnsi="Arial" w:cs="Arial"/>
        </w:rPr>
        <w:t>/or</w:t>
      </w:r>
    </w:p>
    <w:p w14:paraId="5D0CECED" w14:textId="77777777" w:rsidR="00203261" w:rsidRDefault="00203261" w:rsidP="00DF208F">
      <w:pPr>
        <w:pStyle w:val="ListParagraph"/>
        <w:numPr>
          <w:ilvl w:val="1"/>
          <w:numId w:val="12"/>
        </w:numPr>
        <w:tabs>
          <w:tab w:val="left" w:pos="615"/>
        </w:tabs>
        <w:ind w:right="301" w:firstLine="0"/>
        <w:jc w:val="both"/>
        <w:rPr>
          <w:rFonts w:ascii="Arial" w:hAnsi="Arial" w:cs="Arial"/>
        </w:rPr>
      </w:pPr>
      <w:r w:rsidRPr="009070FA">
        <w:rPr>
          <w:rFonts w:ascii="Arial" w:hAnsi="Arial" w:cs="Arial"/>
        </w:rPr>
        <w:t xml:space="preserve">Situational counseling. </w:t>
      </w:r>
    </w:p>
    <w:p w14:paraId="7FD3D4F8" w14:textId="47BE279F" w:rsidR="00203261" w:rsidRDefault="00203261" w:rsidP="00DF208F">
      <w:pPr>
        <w:tabs>
          <w:tab w:val="left" w:pos="615"/>
        </w:tabs>
        <w:ind w:left="615" w:right="301"/>
        <w:jc w:val="both"/>
        <w:rPr>
          <w:rFonts w:ascii="Arial" w:hAnsi="Arial" w:cs="Arial"/>
        </w:rPr>
      </w:pPr>
      <w:r w:rsidRPr="009070FA">
        <w:rPr>
          <w:rFonts w:ascii="Arial" w:hAnsi="Arial" w:cs="Arial"/>
        </w:rPr>
        <w:t xml:space="preserve">The prospective applicant will be advised that the Society only requires information about any current circumstances which could </w:t>
      </w:r>
      <w:r w:rsidR="0023459C">
        <w:rPr>
          <w:rFonts w:ascii="Arial" w:hAnsi="Arial" w:cs="Arial"/>
        </w:rPr>
        <w:t>substantially impair</w:t>
      </w:r>
      <w:r w:rsidRPr="009070FA">
        <w:rPr>
          <w:rFonts w:ascii="Arial" w:hAnsi="Arial" w:cs="Arial"/>
        </w:rPr>
        <w:t xml:space="preserve"> their ability to </w:t>
      </w:r>
      <w:r w:rsidR="0023459C">
        <w:rPr>
          <w:rFonts w:ascii="Arial" w:hAnsi="Arial" w:cs="Arial"/>
        </w:rPr>
        <w:t xml:space="preserve">competently </w:t>
      </w:r>
      <w:r w:rsidRPr="009070FA">
        <w:rPr>
          <w:rFonts w:ascii="Arial" w:hAnsi="Arial" w:cs="Arial"/>
        </w:rPr>
        <w:t xml:space="preserve">perform the duties of an articled clerk or a lawyer.  </w:t>
      </w:r>
    </w:p>
    <w:p w14:paraId="17E54388" w14:textId="77777777" w:rsidR="009070FA" w:rsidRPr="009070FA" w:rsidRDefault="009070FA" w:rsidP="00DF208F">
      <w:pPr>
        <w:tabs>
          <w:tab w:val="left" w:pos="615"/>
        </w:tabs>
        <w:ind w:left="615" w:right="301"/>
        <w:jc w:val="both"/>
        <w:rPr>
          <w:rFonts w:ascii="Arial" w:hAnsi="Arial" w:cs="Arial"/>
        </w:rPr>
      </w:pPr>
    </w:p>
    <w:p w14:paraId="624D2724" w14:textId="74922BFA" w:rsidR="009070FA" w:rsidRDefault="00627341" w:rsidP="00DF208F">
      <w:pPr>
        <w:pStyle w:val="ListParagraph"/>
        <w:numPr>
          <w:ilvl w:val="0"/>
          <w:numId w:val="12"/>
        </w:numPr>
        <w:tabs>
          <w:tab w:val="left" w:pos="615"/>
        </w:tabs>
        <w:ind w:right="301"/>
        <w:jc w:val="both"/>
        <w:rPr>
          <w:rFonts w:ascii="Arial" w:hAnsi="Arial" w:cs="Arial"/>
        </w:rPr>
      </w:pPr>
      <w:r>
        <w:rPr>
          <w:rFonts w:ascii="Arial" w:hAnsi="Arial" w:cs="Arial"/>
        </w:rPr>
        <w:t xml:space="preserve">  </w:t>
      </w:r>
      <w:r w:rsidR="00203261" w:rsidRPr="009070FA">
        <w:rPr>
          <w:rFonts w:ascii="Arial" w:hAnsi="Arial" w:cs="Arial"/>
        </w:rPr>
        <w:t xml:space="preserve">If the prospective applicant is still not sure how to answer the question, the Secretary-Treasurer will advise the applicant to consult with any advisor that </w:t>
      </w:r>
      <w:r>
        <w:rPr>
          <w:rFonts w:ascii="Arial" w:hAnsi="Arial" w:cs="Arial"/>
        </w:rPr>
        <w:t>they have</w:t>
      </w:r>
      <w:r w:rsidR="00203261" w:rsidRPr="009070FA">
        <w:rPr>
          <w:rFonts w:ascii="Arial" w:hAnsi="Arial" w:cs="Arial"/>
        </w:rPr>
        <w:t xml:space="preserve"> seen and then to use best judgment in answering the questionnaire fully and honestly.</w:t>
      </w:r>
    </w:p>
    <w:p w14:paraId="34C32273" w14:textId="515C704D" w:rsidR="00203261" w:rsidRPr="009070FA" w:rsidRDefault="00203261" w:rsidP="009070FA">
      <w:pPr>
        <w:pStyle w:val="ListParagraph"/>
        <w:tabs>
          <w:tab w:val="left" w:pos="615"/>
        </w:tabs>
        <w:ind w:left="720" w:right="301"/>
        <w:jc w:val="both"/>
        <w:rPr>
          <w:rFonts w:ascii="Arial" w:hAnsi="Arial" w:cs="Arial"/>
        </w:rPr>
      </w:pPr>
      <w:r w:rsidRPr="009070FA">
        <w:rPr>
          <w:rFonts w:ascii="Arial" w:hAnsi="Arial" w:cs="Arial"/>
        </w:rPr>
        <w:t xml:space="preserve">  </w:t>
      </w:r>
    </w:p>
    <w:p w14:paraId="1862858D" w14:textId="5D65B9F9" w:rsidR="00203261" w:rsidRPr="009070FA" w:rsidRDefault="001544E1" w:rsidP="00DF208F">
      <w:pPr>
        <w:pStyle w:val="ListParagraph"/>
        <w:numPr>
          <w:ilvl w:val="0"/>
          <w:numId w:val="12"/>
        </w:numPr>
        <w:tabs>
          <w:tab w:val="left" w:pos="615"/>
        </w:tabs>
        <w:ind w:right="301"/>
        <w:jc w:val="both"/>
        <w:rPr>
          <w:rFonts w:ascii="Arial" w:hAnsi="Arial" w:cs="Arial"/>
        </w:rPr>
      </w:pPr>
      <w:r>
        <w:rPr>
          <w:rFonts w:ascii="Arial" w:hAnsi="Arial" w:cs="Arial"/>
        </w:rPr>
        <w:t xml:space="preserve"> </w:t>
      </w:r>
      <w:r w:rsidR="00203261" w:rsidRPr="009070FA">
        <w:rPr>
          <w:rFonts w:ascii="Arial" w:hAnsi="Arial" w:cs="Arial"/>
        </w:rPr>
        <w:t xml:space="preserve">The </w:t>
      </w:r>
      <w:r w:rsidR="00A03A12">
        <w:rPr>
          <w:rFonts w:ascii="Arial" w:hAnsi="Arial" w:cs="Arial"/>
        </w:rPr>
        <w:t>Secretary-Treasurer</w:t>
      </w:r>
      <w:r w:rsidR="00203261" w:rsidRPr="009070FA">
        <w:rPr>
          <w:rFonts w:ascii="Arial" w:hAnsi="Arial" w:cs="Arial"/>
        </w:rPr>
        <w:t xml:space="preserve"> will provide a copy of this procedure to prospective applicants who </w:t>
      </w:r>
      <w:proofErr w:type="gramStart"/>
      <w:r w:rsidR="00203261" w:rsidRPr="009070FA">
        <w:rPr>
          <w:rFonts w:ascii="Arial" w:hAnsi="Arial" w:cs="Arial"/>
        </w:rPr>
        <w:t>make</w:t>
      </w:r>
      <w:proofErr w:type="gramEnd"/>
      <w:r w:rsidR="00203261" w:rsidRPr="009070FA">
        <w:rPr>
          <w:rFonts w:ascii="Arial" w:hAnsi="Arial" w:cs="Arial"/>
        </w:rPr>
        <w:t xml:space="preserve"> an inquiry.</w:t>
      </w:r>
    </w:p>
    <w:p w14:paraId="0C39E96C" w14:textId="77777777" w:rsidR="00DF208F" w:rsidRPr="009070FA" w:rsidRDefault="00DF208F" w:rsidP="00DF208F">
      <w:pPr>
        <w:tabs>
          <w:tab w:val="left" w:pos="615"/>
        </w:tabs>
        <w:ind w:right="301"/>
        <w:jc w:val="both"/>
        <w:rPr>
          <w:rFonts w:ascii="Arial" w:hAnsi="Arial" w:cs="Arial"/>
        </w:rPr>
      </w:pPr>
    </w:p>
    <w:p w14:paraId="17814FBA" w14:textId="77777777" w:rsidR="00DF208F" w:rsidRPr="009070FA" w:rsidRDefault="00DF208F" w:rsidP="00DF208F">
      <w:pPr>
        <w:spacing w:before="1"/>
        <w:ind w:left="118" w:right="300"/>
        <w:jc w:val="both"/>
        <w:rPr>
          <w:rFonts w:ascii="Arial" w:hAnsi="Arial" w:cs="Arial"/>
          <w:i/>
        </w:rPr>
      </w:pPr>
      <w:r w:rsidRPr="009070FA">
        <w:rPr>
          <w:rFonts w:ascii="Arial" w:hAnsi="Arial" w:cs="Arial"/>
          <w:i/>
        </w:rPr>
        <w:t>Approved</w:t>
      </w:r>
      <w:r w:rsidRPr="009070FA">
        <w:rPr>
          <w:rFonts w:ascii="Arial" w:hAnsi="Arial" w:cs="Arial"/>
          <w:i/>
          <w:spacing w:val="-1"/>
        </w:rPr>
        <w:t xml:space="preserve"> </w:t>
      </w:r>
      <w:r w:rsidRPr="009070FA">
        <w:rPr>
          <w:rFonts w:ascii="Arial" w:hAnsi="Arial" w:cs="Arial"/>
          <w:i/>
        </w:rPr>
        <w:t>by</w:t>
      </w:r>
      <w:r w:rsidRPr="009070FA">
        <w:rPr>
          <w:rFonts w:ascii="Arial" w:hAnsi="Arial" w:cs="Arial"/>
          <w:i/>
          <w:spacing w:val="-3"/>
        </w:rPr>
        <w:t xml:space="preserve"> </w:t>
      </w:r>
      <w:r w:rsidRPr="009070FA">
        <w:rPr>
          <w:rFonts w:ascii="Arial" w:hAnsi="Arial" w:cs="Arial"/>
          <w:i/>
        </w:rPr>
        <w:t>Council</w:t>
      </w:r>
      <w:r w:rsidRPr="009070FA">
        <w:rPr>
          <w:rFonts w:ascii="Arial" w:hAnsi="Arial" w:cs="Arial"/>
          <w:i/>
          <w:spacing w:val="-1"/>
        </w:rPr>
        <w:t xml:space="preserve"> </w:t>
      </w:r>
      <w:r w:rsidRPr="009070FA">
        <w:rPr>
          <w:rFonts w:ascii="Arial" w:hAnsi="Arial" w:cs="Arial"/>
          <w:i/>
        </w:rPr>
        <w:t>– MM/DD,</w:t>
      </w:r>
      <w:r w:rsidRPr="009070FA">
        <w:rPr>
          <w:rFonts w:ascii="Arial" w:hAnsi="Arial" w:cs="Arial"/>
          <w:i/>
          <w:spacing w:val="-2"/>
        </w:rPr>
        <w:t xml:space="preserve"> </w:t>
      </w:r>
      <w:r w:rsidRPr="009070FA">
        <w:rPr>
          <w:rFonts w:ascii="Arial" w:hAnsi="Arial" w:cs="Arial"/>
          <w:i/>
          <w:spacing w:val="-4"/>
        </w:rPr>
        <w:t>2025</w:t>
      </w:r>
    </w:p>
    <w:p w14:paraId="694BAEE4" w14:textId="77777777" w:rsidR="00DF208F" w:rsidRPr="00DF208F" w:rsidRDefault="00DF208F" w:rsidP="00DF208F">
      <w:pPr>
        <w:tabs>
          <w:tab w:val="left" w:pos="615"/>
        </w:tabs>
        <w:ind w:right="301"/>
        <w:jc w:val="both"/>
      </w:pPr>
    </w:p>
    <w:sectPr w:rsidR="00DF208F" w:rsidRPr="00DF208F" w:rsidSect="00235F09">
      <w:headerReference w:type="default" r:id="rId7"/>
      <w:footerReference w:type="default" r:id="rId8"/>
      <w:headerReference w:type="first" r:id="rId9"/>
      <w:footerReference w:type="first" r:id="rId10"/>
      <w:pgSz w:w="12240" w:h="15840"/>
      <w:pgMar w:top="1440" w:right="1440" w:bottom="1440" w:left="1440"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78A1" w14:textId="77777777" w:rsidR="0062650C" w:rsidRDefault="0062650C">
      <w:r>
        <w:separator/>
      </w:r>
    </w:p>
  </w:endnote>
  <w:endnote w:type="continuationSeparator" w:id="0">
    <w:p w14:paraId="50D968E2" w14:textId="77777777" w:rsidR="0062650C" w:rsidRDefault="0062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C987"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59B618B2" w14:textId="6EECBF80" w:rsidR="00756399" w:rsidRPr="00D730F6" w:rsidRDefault="00756399" w:rsidP="00D730F6">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AF00" w14:textId="77777777" w:rsidR="00D730F6" w:rsidRPr="00D730F6" w:rsidRDefault="00D730F6" w:rsidP="00D730F6">
    <w:pPr>
      <w:pStyle w:val="Footer"/>
      <w:jc w:val="center"/>
      <w:rPr>
        <w:sz w:val="20"/>
        <w:lang w:val="en-CA"/>
      </w:rPr>
    </w:pPr>
    <w:r w:rsidRPr="00D730F6">
      <w:rPr>
        <w:rFonts w:hint="cs"/>
        <w:sz w:val="20"/>
        <w:lang w:val="en-CA"/>
      </w:rPr>
      <w:t xml:space="preserve">Tel (902) 566 -1666     </w:t>
    </w:r>
    <w:r w:rsidRPr="00D730F6">
      <w:rPr>
        <w:sz w:val="20"/>
        <w:lang w:val="en-CA"/>
      </w:rPr>
      <w:sym w:font="Symbol" w:char="F0A8"/>
    </w:r>
    <w:r w:rsidRPr="00D730F6">
      <w:rPr>
        <w:rFonts w:hint="cs"/>
        <w:sz w:val="20"/>
        <w:lang w:val="en-CA"/>
      </w:rPr>
      <w:t xml:space="preserve">    Fax (902) 368 - 7557    </w:t>
    </w:r>
    <w:r w:rsidRPr="00D730F6">
      <w:rPr>
        <w:sz w:val="20"/>
        <w:lang w:val="en-CA"/>
      </w:rPr>
      <w:sym w:font="Symbol" w:char="F0A8"/>
    </w:r>
    <w:r w:rsidRPr="00D730F6">
      <w:rPr>
        <w:rFonts w:hint="cs"/>
        <w:i/>
        <w:sz w:val="20"/>
        <w:lang w:val="en-CA"/>
      </w:rPr>
      <w:t xml:space="preserve">    </w:t>
    </w:r>
    <w:hyperlink r:id="rId1" w:history="1">
      <w:r w:rsidRPr="00D730F6">
        <w:rPr>
          <w:rStyle w:val="Hyperlink"/>
          <w:rFonts w:hint="cs"/>
          <w:i/>
          <w:sz w:val="20"/>
          <w:lang w:val="en-CA"/>
        </w:rPr>
        <w:t>lawsociety@lspei.pe.ca</w:t>
      </w:r>
    </w:hyperlink>
  </w:p>
  <w:p w14:paraId="1EC82001" w14:textId="77777777" w:rsidR="00D730F6" w:rsidRPr="00D730F6" w:rsidRDefault="00D730F6" w:rsidP="00D730F6">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DD6D" w14:textId="77777777" w:rsidR="0062650C" w:rsidRDefault="0062650C">
      <w:r>
        <w:separator/>
      </w:r>
    </w:p>
  </w:footnote>
  <w:footnote w:type="continuationSeparator" w:id="0">
    <w:p w14:paraId="54E5708C" w14:textId="77777777" w:rsidR="0062650C" w:rsidRDefault="0062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1F6C" w14:textId="77777777" w:rsidR="00D730F6" w:rsidRDefault="00D730F6" w:rsidP="00D730F6">
    <w:pPr>
      <w:pStyle w:val="Header"/>
      <w:jc w:val="right"/>
    </w:pPr>
  </w:p>
  <w:p w14:paraId="24A91DEE" w14:textId="4521CCAC" w:rsidR="00D730F6" w:rsidRPr="00D730F6" w:rsidRDefault="00D730F6" w:rsidP="00D730F6">
    <w:pPr>
      <w:pStyle w:val="Header"/>
      <w:jc w:val="right"/>
      <w:rPr>
        <w:sz w:val="20"/>
        <w:szCs w:val="20"/>
      </w:rPr>
    </w:pPr>
    <w:r w:rsidRPr="00D730F6">
      <w:rPr>
        <w:sz w:val="20"/>
        <w:szCs w:val="20"/>
      </w:rPr>
      <w:t xml:space="preserve">Page </w:t>
    </w:r>
    <w:r w:rsidRPr="00D730F6">
      <w:rPr>
        <w:sz w:val="20"/>
        <w:szCs w:val="20"/>
      </w:rPr>
      <w:fldChar w:fldCharType="begin"/>
    </w:r>
    <w:r w:rsidRPr="00D730F6">
      <w:rPr>
        <w:sz w:val="20"/>
        <w:szCs w:val="20"/>
      </w:rPr>
      <w:instrText xml:space="preserve"> PAGE  \* Arabic  \* MERGEFORMAT </w:instrText>
    </w:r>
    <w:r w:rsidRPr="00D730F6">
      <w:rPr>
        <w:sz w:val="20"/>
        <w:szCs w:val="20"/>
      </w:rPr>
      <w:fldChar w:fldCharType="separate"/>
    </w:r>
    <w:r w:rsidRPr="00D730F6">
      <w:rPr>
        <w:noProof/>
        <w:sz w:val="20"/>
        <w:szCs w:val="20"/>
      </w:rPr>
      <w:t>1</w:t>
    </w:r>
    <w:r w:rsidRPr="00D730F6">
      <w:rPr>
        <w:sz w:val="20"/>
        <w:szCs w:val="20"/>
      </w:rPr>
      <w:fldChar w:fldCharType="end"/>
    </w:r>
    <w:r w:rsidRPr="00D730F6">
      <w:rPr>
        <w:sz w:val="20"/>
        <w:szCs w:val="20"/>
      </w:rPr>
      <w:t xml:space="preserve"> of </w:t>
    </w:r>
    <w:r w:rsidRPr="00D730F6">
      <w:rPr>
        <w:sz w:val="20"/>
        <w:szCs w:val="20"/>
      </w:rPr>
      <w:fldChar w:fldCharType="begin"/>
    </w:r>
    <w:r w:rsidRPr="00D730F6">
      <w:rPr>
        <w:sz w:val="20"/>
        <w:szCs w:val="20"/>
      </w:rPr>
      <w:instrText xml:space="preserve"> NUMPAGES  \* Arabic  \* MERGEFORMAT </w:instrText>
    </w:r>
    <w:r w:rsidRPr="00D730F6">
      <w:rPr>
        <w:sz w:val="20"/>
        <w:szCs w:val="20"/>
      </w:rPr>
      <w:fldChar w:fldCharType="separate"/>
    </w:r>
    <w:r w:rsidRPr="00D730F6">
      <w:rPr>
        <w:noProof/>
        <w:sz w:val="20"/>
        <w:szCs w:val="20"/>
      </w:rPr>
      <w:t>2</w:t>
    </w:r>
    <w:r w:rsidRPr="00D730F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671E" w14:textId="77777777" w:rsidR="001E5ABC" w:rsidRDefault="001E5ABC" w:rsidP="001E5ABC">
    <w:pPr>
      <w:pStyle w:val="Header"/>
      <w:jc w:val="center"/>
    </w:pPr>
  </w:p>
  <w:p w14:paraId="2862C878" w14:textId="7C7D94EB" w:rsidR="001E5ABC" w:rsidRDefault="001E5ABC" w:rsidP="001E5ABC">
    <w:pPr>
      <w:pStyle w:val="Header"/>
      <w:jc w:val="center"/>
    </w:pPr>
    <w:r w:rsidRPr="001E5ABC">
      <w:rPr>
        <w:noProof/>
      </w:rPr>
      <w:drawing>
        <wp:inline distT="0" distB="0" distL="0" distR="0" wp14:anchorId="78FD6377" wp14:editId="559E1CB3">
          <wp:extent cx="601980" cy="512798"/>
          <wp:effectExtent l="0" t="0" r="7620" b="1905"/>
          <wp:docPr id="1232433216"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3922" name="Picture 1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68" cy="51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2099"/>
    <w:multiLevelType w:val="multilevel"/>
    <w:tmpl w:val="804EA412"/>
    <w:lvl w:ilvl="0">
      <w:start w:val="6"/>
      <w:numFmt w:val="decimal"/>
      <w:lvlText w:val="%1"/>
      <w:lvlJc w:val="left"/>
      <w:pPr>
        <w:ind w:left="450" w:hanging="332"/>
      </w:pPr>
      <w:rPr>
        <w:rFonts w:hint="default"/>
        <w:lang w:val="en-US" w:eastAsia="en-US" w:bidi="ar-SA"/>
      </w:rPr>
    </w:lvl>
    <w:lvl w:ilvl="1">
      <w:start w:val="1"/>
      <w:numFmt w:val="decimal"/>
      <w:lvlText w:val="%1.%2"/>
      <w:lvlJc w:val="left"/>
      <w:pPr>
        <w:ind w:left="332"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1" w15:restartNumberingAfterBreak="0">
    <w:nsid w:val="15296EE9"/>
    <w:multiLevelType w:val="hybridMultilevel"/>
    <w:tmpl w:val="2BFE0950"/>
    <w:lvl w:ilvl="0" w:tplc="E92AB72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073976"/>
    <w:multiLevelType w:val="multilevel"/>
    <w:tmpl w:val="4732D9D0"/>
    <w:lvl w:ilvl="0">
      <w:start w:val="3"/>
      <w:numFmt w:val="decimal"/>
      <w:lvlText w:val="%1"/>
      <w:lvlJc w:val="left"/>
      <w:pPr>
        <w:ind w:left="119" w:hanging="332"/>
      </w:pPr>
      <w:rPr>
        <w:rFonts w:hint="default"/>
        <w:lang w:val="en-US" w:eastAsia="en-US" w:bidi="ar-SA"/>
      </w:rPr>
    </w:lvl>
    <w:lvl w:ilvl="1">
      <w:start w:val="1"/>
      <w:numFmt w:val="decimal"/>
      <w:lvlText w:val="%1.%2"/>
      <w:lvlJc w:val="left"/>
      <w:pPr>
        <w:ind w:left="119"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2"/>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8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315" w:hanging="361"/>
      </w:pPr>
      <w:rPr>
        <w:rFonts w:hint="default"/>
        <w:lang w:val="en-US" w:eastAsia="en-US" w:bidi="ar-SA"/>
      </w:rPr>
    </w:lvl>
    <w:lvl w:ilvl="5">
      <w:numFmt w:val="bullet"/>
      <w:lvlText w:val="•"/>
      <w:lvlJc w:val="left"/>
      <w:pPr>
        <w:ind w:left="4552" w:hanging="361"/>
      </w:pPr>
      <w:rPr>
        <w:rFonts w:hint="default"/>
        <w:lang w:val="en-US" w:eastAsia="en-US" w:bidi="ar-SA"/>
      </w:rPr>
    </w:lvl>
    <w:lvl w:ilvl="6">
      <w:numFmt w:val="bullet"/>
      <w:lvlText w:val="•"/>
      <w:lvlJc w:val="left"/>
      <w:pPr>
        <w:ind w:left="5790" w:hanging="361"/>
      </w:pPr>
      <w:rPr>
        <w:rFonts w:hint="default"/>
        <w:lang w:val="en-US" w:eastAsia="en-US" w:bidi="ar-SA"/>
      </w:rPr>
    </w:lvl>
    <w:lvl w:ilvl="7">
      <w:numFmt w:val="bullet"/>
      <w:lvlText w:val="•"/>
      <w:lvlJc w:val="left"/>
      <w:pPr>
        <w:ind w:left="7027" w:hanging="361"/>
      </w:pPr>
      <w:rPr>
        <w:rFonts w:hint="default"/>
        <w:lang w:val="en-US" w:eastAsia="en-US" w:bidi="ar-SA"/>
      </w:rPr>
    </w:lvl>
    <w:lvl w:ilvl="8">
      <w:numFmt w:val="bullet"/>
      <w:lvlText w:val="•"/>
      <w:lvlJc w:val="left"/>
      <w:pPr>
        <w:ind w:left="8265" w:hanging="361"/>
      </w:pPr>
      <w:rPr>
        <w:rFonts w:hint="default"/>
        <w:lang w:val="en-US" w:eastAsia="en-US" w:bidi="ar-SA"/>
      </w:rPr>
    </w:lvl>
  </w:abstractNum>
  <w:abstractNum w:abstractNumId="3" w15:restartNumberingAfterBreak="0">
    <w:nsid w:val="2F603E74"/>
    <w:multiLevelType w:val="hybridMultilevel"/>
    <w:tmpl w:val="460A7D40"/>
    <w:lvl w:ilvl="0" w:tplc="C3D8C384">
      <w:start w:val="1"/>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4" w15:restartNumberingAfterBreak="0">
    <w:nsid w:val="34863D89"/>
    <w:multiLevelType w:val="hybridMultilevel"/>
    <w:tmpl w:val="AC9C6406"/>
    <w:lvl w:ilvl="0" w:tplc="FE7C8EB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1B62AB"/>
    <w:multiLevelType w:val="hybridMultilevel"/>
    <w:tmpl w:val="3CC239AE"/>
    <w:lvl w:ilvl="0" w:tplc="5AC6E320">
      <w:start w:val="1"/>
      <w:numFmt w:val="decimal"/>
      <w:lvlText w:val="%1."/>
      <w:lvlJc w:val="left"/>
      <w:pPr>
        <w:ind w:left="720" w:hanging="360"/>
      </w:pPr>
      <w:rPr>
        <w:rFonts w:ascii="Arial" w:eastAsia="Times New Roman"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602433C"/>
    <w:multiLevelType w:val="multilevel"/>
    <w:tmpl w:val="3A100BD6"/>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645"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abstractNum w:abstractNumId="7" w15:restartNumberingAfterBreak="0">
    <w:nsid w:val="5681546D"/>
    <w:multiLevelType w:val="multilevel"/>
    <w:tmpl w:val="398C305A"/>
    <w:lvl w:ilvl="0">
      <w:start w:val="5"/>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615"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868" w:hanging="497"/>
      </w:pPr>
      <w:rPr>
        <w:rFonts w:hint="default"/>
        <w:lang w:val="en-US" w:eastAsia="en-US" w:bidi="ar-SA"/>
      </w:rPr>
    </w:lvl>
    <w:lvl w:ilvl="4">
      <w:numFmt w:val="bullet"/>
      <w:lvlText w:val="•"/>
      <w:lvlJc w:val="left"/>
      <w:pPr>
        <w:ind w:left="3993" w:hanging="497"/>
      </w:pPr>
      <w:rPr>
        <w:rFonts w:hint="default"/>
        <w:lang w:val="en-US" w:eastAsia="en-US" w:bidi="ar-SA"/>
      </w:rPr>
    </w:lvl>
    <w:lvl w:ilvl="5">
      <w:numFmt w:val="bullet"/>
      <w:lvlText w:val="•"/>
      <w:lvlJc w:val="left"/>
      <w:pPr>
        <w:ind w:left="5117" w:hanging="497"/>
      </w:pPr>
      <w:rPr>
        <w:rFonts w:hint="default"/>
        <w:lang w:val="en-US" w:eastAsia="en-US" w:bidi="ar-SA"/>
      </w:rPr>
    </w:lvl>
    <w:lvl w:ilvl="6">
      <w:numFmt w:val="bullet"/>
      <w:lvlText w:val="•"/>
      <w:lvlJc w:val="left"/>
      <w:pPr>
        <w:ind w:left="6242" w:hanging="497"/>
      </w:pPr>
      <w:rPr>
        <w:rFonts w:hint="default"/>
        <w:lang w:val="en-US" w:eastAsia="en-US" w:bidi="ar-SA"/>
      </w:rPr>
    </w:lvl>
    <w:lvl w:ilvl="7">
      <w:numFmt w:val="bullet"/>
      <w:lvlText w:val="•"/>
      <w:lvlJc w:val="left"/>
      <w:pPr>
        <w:ind w:left="7366" w:hanging="497"/>
      </w:pPr>
      <w:rPr>
        <w:rFonts w:hint="default"/>
        <w:lang w:val="en-US" w:eastAsia="en-US" w:bidi="ar-SA"/>
      </w:rPr>
    </w:lvl>
    <w:lvl w:ilvl="8">
      <w:numFmt w:val="bullet"/>
      <w:lvlText w:val="•"/>
      <w:lvlJc w:val="left"/>
      <w:pPr>
        <w:ind w:left="8491" w:hanging="497"/>
      </w:pPr>
      <w:rPr>
        <w:rFonts w:hint="default"/>
        <w:lang w:val="en-US" w:eastAsia="en-US" w:bidi="ar-SA"/>
      </w:rPr>
    </w:lvl>
  </w:abstractNum>
  <w:abstractNum w:abstractNumId="8" w15:restartNumberingAfterBreak="0">
    <w:nsid w:val="5863137D"/>
    <w:multiLevelType w:val="multilevel"/>
    <w:tmpl w:val="C654F78E"/>
    <w:lvl w:ilvl="0">
      <w:start w:val="2"/>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1139" w:hanging="30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540" w:hanging="301"/>
      </w:pPr>
      <w:rPr>
        <w:rFonts w:hint="default"/>
        <w:lang w:val="en-US" w:eastAsia="en-US" w:bidi="ar-SA"/>
      </w:rPr>
    </w:lvl>
    <w:lvl w:ilvl="5">
      <w:numFmt w:val="bullet"/>
      <w:lvlText w:val="•"/>
      <w:lvlJc w:val="left"/>
      <w:pPr>
        <w:ind w:left="4740" w:hanging="301"/>
      </w:pPr>
      <w:rPr>
        <w:rFonts w:hint="default"/>
        <w:lang w:val="en-US" w:eastAsia="en-US" w:bidi="ar-SA"/>
      </w:rPr>
    </w:lvl>
    <w:lvl w:ilvl="6">
      <w:numFmt w:val="bullet"/>
      <w:lvlText w:val="•"/>
      <w:lvlJc w:val="left"/>
      <w:pPr>
        <w:ind w:left="5940" w:hanging="301"/>
      </w:pPr>
      <w:rPr>
        <w:rFonts w:hint="default"/>
        <w:lang w:val="en-US" w:eastAsia="en-US" w:bidi="ar-SA"/>
      </w:rPr>
    </w:lvl>
    <w:lvl w:ilvl="7">
      <w:numFmt w:val="bullet"/>
      <w:lvlText w:val="•"/>
      <w:lvlJc w:val="left"/>
      <w:pPr>
        <w:ind w:left="7140" w:hanging="301"/>
      </w:pPr>
      <w:rPr>
        <w:rFonts w:hint="default"/>
        <w:lang w:val="en-US" w:eastAsia="en-US" w:bidi="ar-SA"/>
      </w:rPr>
    </w:lvl>
    <w:lvl w:ilvl="8">
      <w:numFmt w:val="bullet"/>
      <w:lvlText w:val="•"/>
      <w:lvlJc w:val="left"/>
      <w:pPr>
        <w:ind w:left="8340" w:hanging="301"/>
      </w:pPr>
      <w:rPr>
        <w:rFonts w:hint="default"/>
        <w:lang w:val="en-US" w:eastAsia="en-US" w:bidi="ar-SA"/>
      </w:rPr>
    </w:lvl>
  </w:abstractNum>
  <w:abstractNum w:abstractNumId="9" w15:restartNumberingAfterBreak="0">
    <w:nsid w:val="65257DB4"/>
    <w:multiLevelType w:val="multilevel"/>
    <w:tmpl w:val="88664686"/>
    <w:lvl w:ilvl="0">
      <w:start w:val="1"/>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744" w:hanging="497"/>
      </w:pPr>
      <w:rPr>
        <w:rFonts w:hint="default"/>
        <w:lang w:val="en-US" w:eastAsia="en-US" w:bidi="ar-SA"/>
      </w:rPr>
    </w:lvl>
    <w:lvl w:ilvl="4">
      <w:numFmt w:val="bullet"/>
      <w:lvlText w:val="•"/>
      <w:lvlJc w:val="left"/>
      <w:pPr>
        <w:ind w:left="3886" w:hanging="497"/>
      </w:pPr>
      <w:rPr>
        <w:rFonts w:hint="default"/>
        <w:lang w:val="en-US" w:eastAsia="en-US" w:bidi="ar-SA"/>
      </w:rPr>
    </w:lvl>
    <w:lvl w:ilvl="5">
      <w:numFmt w:val="bullet"/>
      <w:lvlText w:val="•"/>
      <w:lvlJc w:val="left"/>
      <w:pPr>
        <w:ind w:left="5028" w:hanging="497"/>
      </w:pPr>
      <w:rPr>
        <w:rFonts w:hint="default"/>
        <w:lang w:val="en-US" w:eastAsia="en-US" w:bidi="ar-SA"/>
      </w:rPr>
    </w:lvl>
    <w:lvl w:ilvl="6">
      <w:numFmt w:val="bullet"/>
      <w:lvlText w:val="•"/>
      <w:lvlJc w:val="left"/>
      <w:pPr>
        <w:ind w:left="6171" w:hanging="497"/>
      </w:pPr>
      <w:rPr>
        <w:rFonts w:hint="default"/>
        <w:lang w:val="en-US" w:eastAsia="en-US" w:bidi="ar-SA"/>
      </w:rPr>
    </w:lvl>
    <w:lvl w:ilvl="7">
      <w:numFmt w:val="bullet"/>
      <w:lvlText w:val="•"/>
      <w:lvlJc w:val="left"/>
      <w:pPr>
        <w:ind w:left="7313" w:hanging="497"/>
      </w:pPr>
      <w:rPr>
        <w:rFonts w:hint="default"/>
        <w:lang w:val="en-US" w:eastAsia="en-US" w:bidi="ar-SA"/>
      </w:rPr>
    </w:lvl>
    <w:lvl w:ilvl="8">
      <w:numFmt w:val="bullet"/>
      <w:lvlText w:val="•"/>
      <w:lvlJc w:val="left"/>
      <w:pPr>
        <w:ind w:left="8455" w:hanging="497"/>
      </w:pPr>
      <w:rPr>
        <w:rFonts w:hint="default"/>
        <w:lang w:val="en-US" w:eastAsia="en-US" w:bidi="ar-SA"/>
      </w:rPr>
    </w:lvl>
  </w:abstractNum>
  <w:abstractNum w:abstractNumId="10" w15:restartNumberingAfterBreak="0">
    <w:nsid w:val="7129043E"/>
    <w:multiLevelType w:val="hybridMultilevel"/>
    <w:tmpl w:val="CF241E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6F13E95"/>
    <w:multiLevelType w:val="multilevel"/>
    <w:tmpl w:val="3A100BD6"/>
    <w:lvl w:ilvl="0">
      <w:start w:val="4"/>
      <w:numFmt w:val="decimal"/>
      <w:lvlText w:val="%1"/>
      <w:lvlJc w:val="left"/>
      <w:pPr>
        <w:ind w:left="450" w:hanging="332"/>
      </w:pPr>
      <w:rPr>
        <w:rFonts w:hint="default"/>
        <w:lang w:val="en-US" w:eastAsia="en-US" w:bidi="ar-SA"/>
      </w:rPr>
    </w:lvl>
    <w:lvl w:ilvl="1">
      <w:start w:val="1"/>
      <w:numFmt w:val="decimal"/>
      <w:lvlText w:val="%1.%2"/>
      <w:lvlJc w:val="left"/>
      <w:pPr>
        <w:ind w:left="450"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19" w:hanging="497"/>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Letter"/>
      <w:lvlText w:val="(%4)"/>
      <w:lvlJc w:val="left"/>
      <w:pPr>
        <w:ind w:left="958"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960" w:hanging="361"/>
      </w:pPr>
      <w:rPr>
        <w:rFonts w:hint="default"/>
        <w:lang w:val="en-US" w:eastAsia="en-US" w:bidi="ar-SA"/>
      </w:rPr>
    </w:lvl>
    <w:lvl w:ilvl="5">
      <w:numFmt w:val="bullet"/>
      <w:lvlText w:val="•"/>
      <w:lvlJc w:val="left"/>
      <w:pPr>
        <w:ind w:left="2590" w:hanging="361"/>
      </w:pPr>
      <w:rPr>
        <w:rFonts w:hint="default"/>
        <w:lang w:val="en-US" w:eastAsia="en-US" w:bidi="ar-SA"/>
      </w:rPr>
    </w:lvl>
    <w:lvl w:ilvl="6">
      <w:numFmt w:val="bullet"/>
      <w:lvlText w:val="•"/>
      <w:lvlJc w:val="left"/>
      <w:pPr>
        <w:ind w:left="4220" w:hanging="361"/>
      </w:pPr>
      <w:rPr>
        <w:rFonts w:hint="default"/>
        <w:lang w:val="en-US" w:eastAsia="en-US" w:bidi="ar-SA"/>
      </w:rPr>
    </w:lvl>
    <w:lvl w:ilvl="7">
      <w:numFmt w:val="bullet"/>
      <w:lvlText w:val="•"/>
      <w:lvlJc w:val="left"/>
      <w:pPr>
        <w:ind w:left="5850" w:hanging="361"/>
      </w:pPr>
      <w:rPr>
        <w:rFonts w:hint="default"/>
        <w:lang w:val="en-US" w:eastAsia="en-US" w:bidi="ar-SA"/>
      </w:rPr>
    </w:lvl>
    <w:lvl w:ilvl="8">
      <w:numFmt w:val="bullet"/>
      <w:lvlText w:val="•"/>
      <w:lvlJc w:val="left"/>
      <w:pPr>
        <w:ind w:left="7480" w:hanging="361"/>
      </w:pPr>
      <w:rPr>
        <w:rFonts w:hint="default"/>
        <w:lang w:val="en-US" w:eastAsia="en-US" w:bidi="ar-SA"/>
      </w:rPr>
    </w:lvl>
  </w:abstractNum>
  <w:num w:numId="1" w16cid:durableId="74714841">
    <w:abstractNumId w:val="0"/>
  </w:num>
  <w:num w:numId="2" w16cid:durableId="1841582499">
    <w:abstractNumId w:val="7"/>
  </w:num>
  <w:num w:numId="3" w16cid:durableId="1437947544">
    <w:abstractNumId w:val="6"/>
  </w:num>
  <w:num w:numId="4" w16cid:durableId="1115825254">
    <w:abstractNumId w:val="2"/>
  </w:num>
  <w:num w:numId="5" w16cid:durableId="499080609">
    <w:abstractNumId w:val="8"/>
  </w:num>
  <w:num w:numId="6" w16cid:durableId="743842066">
    <w:abstractNumId w:val="9"/>
  </w:num>
  <w:num w:numId="7" w16cid:durableId="2069189092">
    <w:abstractNumId w:val="3"/>
  </w:num>
  <w:num w:numId="8" w16cid:durableId="479659455">
    <w:abstractNumId w:val="11"/>
  </w:num>
  <w:num w:numId="9" w16cid:durableId="1576478511">
    <w:abstractNumId w:val="1"/>
  </w:num>
  <w:num w:numId="10" w16cid:durableId="1368526301">
    <w:abstractNumId w:val="4"/>
  </w:num>
  <w:num w:numId="11" w16cid:durableId="1635023662">
    <w:abstractNumId w:val="10"/>
  </w:num>
  <w:num w:numId="12" w16cid:durableId="62603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99"/>
    <w:rsid w:val="00011F29"/>
    <w:rsid w:val="00146B2C"/>
    <w:rsid w:val="001544E1"/>
    <w:rsid w:val="001C61DB"/>
    <w:rsid w:val="001E3986"/>
    <w:rsid w:val="001E5ABC"/>
    <w:rsid w:val="001E7888"/>
    <w:rsid w:val="002009E5"/>
    <w:rsid w:val="00201481"/>
    <w:rsid w:val="00203261"/>
    <w:rsid w:val="0023459C"/>
    <w:rsid w:val="00235F09"/>
    <w:rsid w:val="002A5AA9"/>
    <w:rsid w:val="002D05BD"/>
    <w:rsid w:val="00323CE1"/>
    <w:rsid w:val="0032632B"/>
    <w:rsid w:val="003364D5"/>
    <w:rsid w:val="00392015"/>
    <w:rsid w:val="00397530"/>
    <w:rsid w:val="003C7C58"/>
    <w:rsid w:val="003F1939"/>
    <w:rsid w:val="004549BA"/>
    <w:rsid w:val="004D49B1"/>
    <w:rsid w:val="004D5DE4"/>
    <w:rsid w:val="004E0F6B"/>
    <w:rsid w:val="0053165B"/>
    <w:rsid w:val="00533BA0"/>
    <w:rsid w:val="0055604C"/>
    <w:rsid w:val="0056464A"/>
    <w:rsid w:val="005D63DA"/>
    <w:rsid w:val="0062650C"/>
    <w:rsid w:val="00627341"/>
    <w:rsid w:val="00714A17"/>
    <w:rsid w:val="00746780"/>
    <w:rsid w:val="00750975"/>
    <w:rsid w:val="007510B3"/>
    <w:rsid w:val="00756399"/>
    <w:rsid w:val="007605A2"/>
    <w:rsid w:val="00790506"/>
    <w:rsid w:val="008B5A26"/>
    <w:rsid w:val="009070FA"/>
    <w:rsid w:val="009560A4"/>
    <w:rsid w:val="00956BF1"/>
    <w:rsid w:val="00965547"/>
    <w:rsid w:val="009A1F74"/>
    <w:rsid w:val="009B0DDF"/>
    <w:rsid w:val="00A021CD"/>
    <w:rsid w:val="00A03A12"/>
    <w:rsid w:val="00A2023E"/>
    <w:rsid w:val="00A3469F"/>
    <w:rsid w:val="00A53E45"/>
    <w:rsid w:val="00A63369"/>
    <w:rsid w:val="00A943AF"/>
    <w:rsid w:val="00AB6DF6"/>
    <w:rsid w:val="00AD29AE"/>
    <w:rsid w:val="00B6433E"/>
    <w:rsid w:val="00BB4763"/>
    <w:rsid w:val="00BD2E7F"/>
    <w:rsid w:val="00BF5DED"/>
    <w:rsid w:val="00C11182"/>
    <w:rsid w:val="00C202A7"/>
    <w:rsid w:val="00D1716A"/>
    <w:rsid w:val="00D730F6"/>
    <w:rsid w:val="00DD115E"/>
    <w:rsid w:val="00DD3AEB"/>
    <w:rsid w:val="00DF208F"/>
    <w:rsid w:val="00E2201B"/>
    <w:rsid w:val="00E2773B"/>
    <w:rsid w:val="00EB548F"/>
    <w:rsid w:val="00EE4D27"/>
    <w:rsid w:val="00F92D23"/>
    <w:rsid w:val="00FA5521"/>
    <w:rsid w:val="00FB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D8BB"/>
  <w15:docId w15:val="{B543FA6F-AD90-47DD-A8A3-2C1FAA9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4763"/>
    <w:pPr>
      <w:tabs>
        <w:tab w:val="center" w:pos="4680"/>
        <w:tab w:val="right" w:pos="9360"/>
      </w:tabs>
    </w:pPr>
  </w:style>
  <w:style w:type="character" w:customStyle="1" w:styleId="HeaderChar">
    <w:name w:val="Header Char"/>
    <w:basedOn w:val="DefaultParagraphFont"/>
    <w:link w:val="Header"/>
    <w:uiPriority w:val="99"/>
    <w:rsid w:val="00BB4763"/>
    <w:rPr>
      <w:rFonts w:ascii="Times New Roman" w:eastAsia="Times New Roman" w:hAnsi="Times New Roman" w:cs="Times New Roman"/>
    </w:rPr>
  </w:style>
  <w:style w:type="paragraph" w:styleId="Footer">
    <w:name w:val="footer"/>
    <w:basedOn w:val="Normal"/>
    <w:link w:val="FooterChar"/>
    <w:uiPriority w:val="99"/>
    <w:unhideWhenUsed/>
    <w:rsid w:val="00BB4763"/>
    <w:pPr>
      <w:tabs>
        <w:tab w:val="center" w:pos="4680"/>
        <w:tab w:val="right" w:pos="9360"/>
      </w:tabs>
    </w:pPr>
  </w:style>
  <w:style w:type="character" w:customStyle="1" w:styleId="FooterChar">
    <w:name w:val="Footer Char"/>
    <w:basedOn w:val="DefaultParagraphFont"/>
    <w:link w:val="Footer"/>
    <w:uiPriority w:val="99"/>
    <w:rsid w:val="00BB4763"/>
    <w:rPr>
      <w:rFonts w:ascii="Times New Roman" w:eastAsia="Times New Roman" w:hAnsi="Times New Roman" w:cs="Times New Roman"/>
    </w:rPr>
  </w:style>
  <w:style w:type="character" w:styleId="Hyperlink">
    <w:name w:val="Hyperlink"/>
    <w:basedOn w:val="DefaultParagraphFont"/>
    <w:uiPriority w:val="99"/>
    <w:unhideWhenUsed/>
    <w:rsid w:val="00D730F6"/>
    <w:rPr>
      <w:color w:val="0000FF" w:themeColor="hyperlink"/>
      <w:u w:val="single"/>
    </w:rPr>
  </w:style>
  <w:style w:type="character" w:styleId="UnresolvedMention">
    <w:name w:val="Unresolved Mention"/>
    <w:basedOn w:val="DefaultParagraphFont"/>
    <w:uiPriority w:val="99"/>
    <w:semiHidden/>
    <w:unhideWhenUsed/>
    <w:rsid w:val="00D730F6"/>
    <w:rPr>
      <w:color w:val="605E5C"/>
      <w:shd w:val="clear" w:color="auto" w:fill="E1DFDD"/>
    </w:rPr>
  </w:style>
  <w:style w:type="character" w:customStyle="1" w:styleId="BodyTextChar">
    <w:name w:val="Body Text Char"/>
    <w:basedOn w:val="DefaultParagraphFont"/>
    <w:link w:val="BodyText"/>
    <w:uiPriority w:val="1"/>
    <w:rsid w:val="00956BF1"/>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D115E"/>
    <w:rPr>
      <w:sz w:val="20"/>
      <w:szCs w:val="20"/>
    </w:rPr>
  </w:style>
  <w:style w:type="character" w:customStyle="1" w:styleId="FootnoteTextChar">
    <w:name w:val="Footnote Text Char"/>
    <w:basedOn w:val="DefaultParagraphFont"/>
    <w:link w:val="FootnoteText"/>
    <w:uiPriority w:val="99"/>
    <w:semiHidden/>
    <w:rsid w:val="00DD11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1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94155">
      <w:bodyDiv w:val="1"/>
      <w:marLeft w:val="0"/>
      <w:marRight w:val="0"/>
      <w:marTop w:val="0"/>
      <w:marBottom w:val="0"/>
      <w:divBdr>
        <w:top w:val="none" w:sz="0" w:space="0" w:color="auto"/>
        <w:left w:val="none" w:sz="0" w:space="0" w:color="auto"/>
        <w:bottom w:val="none" w:sz="0" w:space="0" w:color="auto"/>
        <w:right w:val="none" w:sz="0" w:space="0" w:color="auto"/>
      </w:divBdr>
    </w:div>
    <w:div w:id="847256273">
      <w:bodyDiv w:val="1"/>
      <w:marLeft w:val="0"/>
      <w:marRight w:val="0"/>
      <w:marTop w:val="0"/>
      <w:marBottom w:val="0"/>
      <w:divBdr>
        <w:top w:val="none" w:sz="0" w:space="0" w:color="auto"/>
        <w:left w:val="none" w:sz="0" w:space="0" w:color="auto"/>
        <w:bottom w:val="none" w:sz="0" w:space="0" w:color="auto"/>
        <w:right w:val="none" w:sz="0" w:space="0" w:color="auto"/>
      </w:divBdr>
    </w:div>
    <w:div w:id="882788232">
      <w:bodyDiv w:val="1"/>
      <w:marLeft w:val="0"/>
      <w:marRight w:val="0"/>
      <w:marTop w:val="0"/>
      <w:marBottom w:val="0"/>
      <w:divBdr>
        <w:top w:val="none" w:sz="0" w:space="0" w:color="auto"/>
        <w:left w:val="none" w:sz="0" w:space="0" w:color="auto"/>
        <w:bottom w:val="none" w:sz="0" w:space="0" w:color="auto"/>
        <w:right w:val="none" w:sz="0" w:space="0" w:color="auto"/>
      </w:divBdr>
    </w:div>
    <w:div w:id="208660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NSBS</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kkass</dc:creator>
  <dc:description/>
  <cp:lastModifiedBy>Lindsay McLellan</cp:lastModifiedBy>
  <cp:revision>18</cp:revision>
  <dcterms:created xsi:type="dcterms:W3CDTF">2025-04-15T15:08:00Z</dcterms:created>
  <dcterms:modified xsi:type="dcterms:W3CDTF">2025-04-30T14:47:00Z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Acrobat PDFMaker 22 for Word</vt:lpwstr>
  </property>
  <property fmtid="{D5CDD505-2E9C-101B-9397-08002B2CF9AE}" pid="4" name="LastSaved">
    <vt:filetime>2024-11-12T00:00:00Z</vt:filetime>
  </property>
  <property fmtid="{D5CDD505-2E9C-101B-9397-08002B2CF9AE}" pid="5" name="Producer">
    <vt:lpwstr>Adobe PDF Library 22.2.244</vt:lpwstr>
  </property>
  <property fmtid="{D5CDD505-2E9C-101B-9397-08002B2CF9AE}" pid="6" name="SourceModified">
    <vt:lpwstr>D:20190205201848</vt:lpwstr>
  </property>
</Properties>
</file>